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227DB" w14:textId="7FBBC04C" w:rsidR="00414A3E" w:rsidRDefault="00FD77C0">
      <w:r>
        <w:rPr>
          <w:noProof/>
        </w:rPr>
        <w:drawing>
          <wp:anchor distT="0" distB="0" distL="114300" distR="114300" simplePos="0" relativeHeight="251658247" behindDoc="0" locked="0" layoutInCell="1" allowOverlap="1" wp14:anchorId="55B50724" wp14:editId="356F7F19">
            <wp:simplePos x="0" y="0"/>
            <wp:positionH relativeFrom="column">
              <wp:posOffset>-192628</wp:posOffset>
            </wp:positionH>
            <wp:positionV relativeFrom="paragraph">
              <wp:posOffset>-190500</wp:posOffset>
            </wp:positionV>
            <wp:extent cx="1116902" cy="213989"/>
            <wp:effectExtent l="0" t="0" r="1270" b="2540"/>
            <wp:wrapNone/>
            <wp:docPr id="143447528"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7528" name="Graphic 143447528"/>
                    <pic:cNvPicPr/>
                  </pic:nvPicPr>
                  <pic:blipFill>
                    <a:blip r:embed="rId12">
                      <a:extLst>
                        <a:ext uri="{96DAC541-7B7A-43D3-8B79-37D633B846F1}">
                          <asvg:svgBlip xmlns:asvg="http://schemas.microsoft.com/office/drawing/2016/SVG/main" r:embed="rId13"/>
                        </a:ext>
                      </a:extLst>
                    </a:blip>
                    <a:stretch>
                      <a:fillRect/>
                    </a:stretch>
                  </pic:blipFill>
                  <pic:spPr>
                    <a:xfrm>
                      <a:off x="0" y="0"/>
                      <a:ext cx="1116902" cy="21398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1" locked="0" layoutInCell="1" allowOverlap="1" wp14:anchorId="70F72FCF" wp14:editId="0788DAA4">
            <wp:simplePos x="0" y="0"/>
            <wp:positionH relativeFrom="margin">
              <wp:align>center</wp:align>
            </wp:positionH>
            <wp:positionV relativeFrom="margin">
              <wp:align>center</wp:align>
            </wp:positionV>
            <wp:extent cx="6896276" cy="10042635"/>
            <wp:effectExtent l="0" t="0" r="0" b="3175"/>
            <wp:wrapNone/>
            <wp:docPr id="515153653"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153653" name="Graphic 515153653"/>
                    <pic:cNvPicPr/>
                  </pic:nvPicPr>
                  <pic:blipFill>
                    <a:blip r:embed="rId14">
                      <a:extLst>
                        <a:ext uri="{96DAC541-7B7A-43D3-8B79-37D633B846F1}">
                          <asvg:svgBlip xmlns:asvg="http://schemas.microsoft.com/office/drawing/2016/SVG/main" r:embed="rId15"/>
                        </a:ext>
                      </a:extLst>
                    </a:blip>
                    <a:stretch>
                      <a:fillRect/>
                    </a:stretch>
                  </pic:blipFill>
                  <pic:spPr>
                    <a:xfrm>
                      <a:off x="0" y="0"/>
                      <a:ext cx="6896276" cy="10042635"/>
                    </a:xfrm>
                    <a:prstGeom prst="rect">
                      <a:avLst/>
                    </a:prstGeom>
                  </pic:spPr>
                </pic:pic>
              </a:graphicData>
            </a:graphic>
            <wp14:sizeRelH relativeFrom="page">
              <wp14:pctWidth>0</wp14:pctWidth>
            </wp14:sizeRelH>
            <wp14:sizeRelV relativeFrom="page">
              <wp14:pctHeight>0</wp14:pctHeight>
            </wp14:sizeRelV>
          </wp:anchor>
        </w:drawing>
      </w:r>
      <w:r w:rsidR="00F37B11" w:rsidRPr="00F37B11">
        <w:rPr>
          <w:noProof/>
        </w:rPr>
        <w:drawing>
          <wp:anchor distT="0" distB="0" distL="114300" distR="114300" simplePos="0" relativeHeight="251658240" behindDoc="1" locked="1" layoutInCell="1" allowOverlap="1" wp14:anchorId="1815BB82" wp14:editId="6862B6E1">
            <wp:simplePos x="0" y="0"/>
            <wp:positionH relativeFrom="column">
              <wp:posOffset>-259080</wp:posOffset>
            </wp:positionH>
            <wp:positionV relativeFrom="page">
              <wp:posOffset>679450</wp:posOffset>
            </wp:positionV>
            <wp:extent cx="1179195" cy="224790"/>
            <wp:effectExtent l="0" t="0" r="1905" b="3810"/>
            <wp:wrapNone/>
            <wp:docPr id="609386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386621" name=""/>
                    <pic:cNvPicPr/>
                  </pic:nvPicPr>
                  <pic:blipFill>
                    <a:blip r:embed="rId16"/>
                    <a:stretch>
                      <a:fillRect/>
                    </a:stretch>
                  </pic:blipFill>
                  <pic:spPr>
                    <a:xfrm>
                      <a:off x="0" y="0"/>
                      <a:ext cx="1179195" cy="224790"/>
                    </a:xfrm>
                    <a:prstGeom prst="rect">
                      <a:avLst/>
                    </a:prstGeom>
                  </pic:spPr>
                </pic:pic>
              </a:graphicData>
            </a:graphic>
            <wp14:sizeRelH relativeFrom="page">
              <wp14:pctWidth>0</wp14:pctWidth>
            </wp14:sizeRelH>
            <wp14:sizeRelV relativeFrom="page">
              <wp14:pctHeight>0</wp14:pctHeight>
            </wp14:sizeRelV>
          </wp:anchor>
        </w:drawing>
      </w:r>
    </w:p>
    <w:p w14:paraId="704978F9" w14:textId="3359310E" w:rsidR="000E23F8" w:rsidRDefault="000E23F8" w:rsidP="000E23F8"/>
    <w:p w14:paraId="31A84B8D" w14:textId="4FAF901F" w:rsidR="003F105F" w:rsidRPr="000E23F8" w:rsidRDefault="003F105F" w:rsidP="000E23F8"/>
    <w:p w14:paraId="61C881D5" w14:textId="3A5CCA1A" w:rsidR="000E23F8" w:rsidRPr="000E23F8" w:rsidRDefault="000E23F8" w:rsidP="000E23F8"/>
    <w:p w14:paraId="2E4F185A" w14:textId="013677B5" w:rsidR="000E23F8" w:rsidRPr="000E23F8" w:rsidRDefault="000E23F8" w:rsidP="000E23F8"/>
    <w:p w14:paraId="016E7BCE" w14:textId="0B8D2E59" w:rsidR="000E23F8" w:rsidRPr="000E23F8" w:rsidRDefault="000E23F8" w:rsidP="000E23F8"/>
    <w:p w14:paraId="663216BA" w14:textId="23ED2E14" w:rsidR="000E23F8" w:rsidRPr="000E23F8" w:rsidRDefault="000E23F8" w:rsidP="000E23F8"/>
    <w:p w14:paraId="28579D1D" w14:textId="30B3B83C" w:rsidR="000E23F8" w:rsidRPr="000E23F8" w:rsidRDefault="000E23F8" w:rsidP="000E23F8"/>
    <w:p w14:paraId="7CB04116" w14:textId="276AD166" w:rsidR="000E23F8" w:rsidRPr="000E23F8" w:rsidRDefault="000E23F8" w:rsidP="000E23F8"/>
    <w:p w14:paraId="605A5853" w14:textId="35662D7B" w:rsidR="000E23F8" w:rsidRPr="000E23F8" w:rsidRDefault="000E23F8" w:rsidP="000E23F8"/>
    <w:p w14:paraId="3B3B641A" w14:textId="6107B999" w:rsidR="000E23F8" w:rsidRPr="000E23F8" w:rsidRDefault="000E23F8" w:rsidP="000E23F8"/>
    <w:p w14:paraId="63A081D1" w14:textId="7523A0FF" w:rsidR="000E23F8" w:rsidRPr="000E23F8" w:rsidRDefault="000E23F8" w:rsidP="000E23F8"/>
    <w:p w14:paraId="04D65F75" w14:textId="07371CC2" w:rsidR="000E23F8" w:rsidRPr="000E23F8" w:rsidRDefault="000E23F8" w:rsidP="000E23F8"/>
    <w:p w14:paraId="6512A174" w14:textId="1B3A8AF6" w:rsidR="000E23F8" w:rsidRPr="000E23F8" w:rsidRDefault="000E23F8" w:rsidP="000E23F8"/>
    <w:p w14:paraId="05969F77" w14:textId="7A134F31" w:rsidR="000E23F8" w:rsidRDefault="000E23F8" w:rsidP="000E23F8"/>
    <w:p w14:paraId="4AF37805" w14:textId="77777777" w:rsidR="007C501A" w:rsidRDefault="007C501A" w:rsidP="000B3A69">
      <w:pPr>
        <w:sectPr w:rsidR="007C501A" w:rsidSect="004B43CC">
          <w:headerReference w:type="default" r:id="rId17"/>
          <w:footerReference w:type="default" r:id="rId18"/>
          <w:headerReference w:type="first" r:id="rId19"/>
          <w:pgSz w:w="11906" w:h="16838"/>
          <w:pgMar w:top="1440" w:right="1440" w:bottom="1440" w:left="1440" w:header="708" w:footer="708" w:gutter="0"/>
          <w:cols w:space="708"/>
          <w:titlePg/>
          <w:docGrid w:linePitch="360"/>
        </w:sectPr>
      </w:pPr>
    </w:p>
    <w:p w14:paraId="7F72719E" w14:textId="2187D7D7" w:rsidR="00487762" w:rsidRDefault="00487762" w:rsidP="000B3A69"/>
    <w:p w14:paraId="479D29FC" w14:textId="00904189" w:rsidR="00487762" w:rsidRDefault="00487762" w:rsidP="000B3A69"/>
    <w:p w14:paraId="5737CFFE" w14:textId="392ED074" w:rsidR="00487762" w:rsidRDefault="00681A9B" w:rsidP="000B3A69">
      <w:r>
        <w:rPr>
          <w:noProof/>
        </w:rPr>
        <mc:AlternateContent>
          <mc:Choice Requires="wps">
            <w:drawing>
              <wp:anchor distT="0" distB="0" distL="114300" distR="114300" simplePos="0" relativeHeight="251658241" behindDoc="0" locked="0" layoutInCell="1" allowOverlap="1" wp14:anchorId="3BAE3F1E" wp14:editId="3FC00B5A">
                <wp:simplePos x="0" y="0"/>
                <wp:positionH relativeFrom="column">
                  <wp:posOffset>-104776</wp:posOffset>
                </wp:positionH>
                <wp:positionV relativeFrom="paragraph">
                  <wp:posOffset>57150</wp:posOffset>
                </wp:positionV>
                <wp:extent cx="5895975" cy="1590675"/>
                <wp:effectExtent l="0" t="0" r="0" b="0"/>
                <wp:wrapNone/>
                <wp:docPr id="443980327" name="Text Box 5"/>
                <wp:cNvGraphicFramePr/>
                <a:graphic xmlns:a="http://schemas.openxmlformats.org/drawingml/2006/main">
                  <a:graphicData uri="http://schemas.microsoft.com/office/word/2010/wordprocessingShape">
                    <wps:wsp>
                      <wps:cNvSpPr txBox="1"/>
                      <wps:spPr>
                        <a:xfrm>
                          <a:off x="0" y="0"/>
                          <a:ext cx="5895975" cy="1590675"/>
                        </a:xfrm>
                        <a:prstGeom prst="rect">
                          <a:avLst/>
                        </a:prstGeom>
                        <a:noFill/>
                        <a:ln w="6350">
                          <a:noFill/>
                        </a:ln>
                      </wps:spPr>
                      <wps:txbx>
                        <w:txbxContent>
                          <w:p w14:paraId="71A9FF13" w14:textId="69532074" w:rsidR="00F37B11" w:rsidRPr="0069082A" w:rsidRDefault="00475247">
                            <w:pPr>
                              <w:rPr>
                                <w:color w:val="FFFFFF" w:themeColor="background1"/>
                                <w:sz w:val="72"/>
                                <w:szCs w:val="72"/>
                              </w:rPr>
                            </w:pPr>
                            <w:r>
                              <w:rPr>
                                <w:color w:val="FFFFFF" w:themeColor="background1"/>
                                <w:sz w:val="72"/>
                                <w:szCs w:val="72"/>
                              </w:rPr>
                              <w:t>Modern Slavery</w:t>
                            </w:r>
                            <w:r w:rsidR="007E3518">
                              <w:rPr>
                                <w:color w:val="FFFFFF" w:themeColor="background1"/>
                                <w:sz w:val="72"/>
                                <w:szCs w:val="72"/>
                              </w:rPr>
                              <w:t xml:space="preserve"> and Human Trafficking Statement</w:t>
                            </w:r>
                          </w:p>
                          <w:p w14:paraId="21AB7091" w14:textId="77777777" w:rsidR="00F37B11" w:rsidRDefault="00F37B11">
                            <w:pPr>
                              <w:rPr>
                                <w:color w:val="FFFFFF" w:themeColor="background1"/>
                              </w:rPr>
                            </w:pPr>
                          </w:p>
                          <w:p w14:paraId="490A3D79" w14:textId="77777777" w:rsidR="00F37B11" w:rsidRPr="00F37B11" w:rsidRDefault="00F37B11">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E3F1E" id="_x0000_t202" coordsize="21600,21600" o:spt="202" path="m,l,21600r21600,l21600,xe">
                <v:stroke joinstyle="miter"/>
                <v:path gradientshapeok="t" o:connecttype="rect"/>
              </v:shapetype>
              <v:shape id="Text Box 5" o:spid="_x0000_s1026" type="#_x0000_t202" style="position:absolute;margin-left:-8.25pt;margin-top:4.5pt;width:464.25pt;height:12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" filled="f" stroked="f" strokeweight=".5pt">
                <v:textbox>
                  <w:txbxContent>
                    <w:p w14:paraId="71A9FF13" w14:textId="69532074" w:rsidR="00F37B11" w:rsidRPr="0069082A" w:rsidRDefault="00475247">
                      <w:pPr>
                        <w:rPr>
                          <w:color w:val="FFFFFF" w:themeColor="background1"/>
                          <w:sz w:val="72"/>
                          <w:szCs w:val="72"/>
                        </w:rPr>
                      </w:pPr>
                      <w:r>
                        <w:rPr>
                          <w:color w:val="FFFFFF" w:themeColor="background1"/>
                          <w:sz w:val="72"/>
                          <w:szCs w:val="72"/>
                        </w:rPr>
                        <w:t>Modern Slavery</w:t>
                      </w:r>
                      <w:r w:rsidR="007E3518">
                        <w:rPr>
                          <w:color w:val="FFFFFF" w:themeColor="background1"/>
                          <w:sz w:val="72"/>
                          <w:szCs w:val="72"/>
                        </w:rPr>
                        <w:t xml:space="preserve"> and Human Trafficking Statement</w:t>
                      </w:r>
                    </w:p>
                    <w:p w14:paraId="21AB7091" w14:textId="77777777" w:rsidR="00F37B11" w:rsidRDefault="00F37B11">
                      <w:pPr>
                        <w:rPr>
                          <w:color w:val="FFFFFF" w:themeColor="background1"/>
                        </w:rPr>
                      </w:pPr>
                    </w:p>
                    <w:p w14:paraId="490A3D79" w14:textId="77777777" w:rsidR="00F37B11" w:rsidRPr="00F37B11" w:rsidRDefault="00F37B11">
                      <w:pPr>
                        <w:rPr>
                          <w:color w:val="FFFFFF" w:themeColor="background1"/>
                        </w:rPr>
                      </w:pPr>
                    </w:p>
                  </w:txbxContent>
                </v:textbox>
              </v:shape>
            </w:pict>
          </mc:Fallback>
        </mc:AlternateContent>
      </w:r>
    </w:p>
    <w:p w14:paraId="2A7238E6" w14:textId="3D19BA31" w:rsidR="00487762" w:rsidRDefault="00487762" w:rsidP="000B3A69"/>
    <w:p w14:paraId="6EB4AC3E" w14:textId="52D73DB8" w:rsidR="00487762" w:rsidRDefault="00487762" w:rsidP="000B3A69"/>
    <w:p w14:paraId="6231B50B" w14:textId="00621582" w:rsidR="00487762" w:rsidRDefault="00487762" w:rsidP="000B3A69"/>
    <w:p w14:paraId="4F357649" w14:textId="1DCF3844" w:rsidR="00487762" w:rsidRDefault="00487762" w:rsidP="000B3A69"/>
    <w:p w14:paraId="305F25BD" w14:textId="0A9C0595" w:rsidR="00487762" w:rsidRDefault="00487762" w:rsidP="000B3A69"/>
    <w:p w14:paraId="675A836C" w14:textId="3258013D" w:rsidR="00487762" w:rsidRDefault="00487762" w:rsidP="000B3A69"/>
    <w:p w14:paraId="7E4BB5EF" w14:textId="5CB03738" w:rsidR="00487762" w:rsidRDefault="00487762" w:rsidP="000B3A69"/>
    <w:p w14:paraId="556BB67F" w14:textId="44769C0B" w:rsidR="00487762" w:rsidRDefault="00487762" w:rsidP="000B3A69"/>
    <w:p w14:paraId="13AC7985" w14:textId="07EA2C32" w:rsidR="00487762" w:rsidRDefault="00487762" w:rsidP="000B3A69"/>
    <w:p w14:paraId="5CFF17AB" w14:textId="5FE120E0" w:rsidR="00487762" w:rsidRDefault="00487762" w:rsidP="000B3A69"/>
    <w:p w14:paraId="2EAADB72" w14:textId="283F7ACE" w:rsidR="00487762" w:rsidRDefault="00487762" w:rsidP="000B3A69"/>
    <w:p w14:paraId="131A373A" w14:textId="77777777" w:rsidR="00487762" w:rsidRDefault="00487762" w:rsidP="000B3A69"/>
    <w:p w14:paraId="0564A7B4" w14:textId="16F16AD2" w:rsidR="00487762" w:rsidRDefault="00487762" w:rsidP="000B3A69"/>
    <w:p w14:paraId="7FE1F7C8" w14:textId="74320544" w:rsidR="00487762" w:rsidRDefault="00487762" w:rsidP="000B3A69"/>
    <w:p w14:paraId="6170C443" w14:textId="2A187CB4" w:rsidR="00487762" w:rsidRDefault="00487762" w:rsidP="000B3A69"/>
    <w:p w14:paraId="568E8D7A" w14:textId="5B7D1C5F" w:rsidR="00487762" w:rsidRDefault="00487762" w:rsidP="000B3A69"/>
    <w:p w14:paraId="7CCFD5EA" w14:textId="6D18B5DF" w:rsidR="00487762" w:rsidRDefault="00487762" w:rsidP="000B3A69"/>
    <w:p w14:paraId="7871F3EF" w14:textId="4B00E223" w:rsidR="00487762" w:rsidRDefault="00487762" w:rsidP="000B3A69"/>
    <w:p w14:paraId="36F415A4" w14:textId="377088BF" w:rsidR="00487762" w:rsidRDefault="00487762" w:rsidP="000B3A69"/>
    <w:p w14:paraId="0A900A78" w14:textId="4D1C0585" w:rsidR="00487762" w:rsidRDefault="00487762" w:rsidP="000B3A69"/>
    <w:p w14:paraId="1B4FD539" w14:textId="77777777" w:rsidR="00487762" w:rsidRDefault="00487762" w:rsidP="000B3A69"/>
    <w:p w14:paraId="67C32AAA" w14:textId="55CA8F4D" w:rsidR="00487762" w:rsidRDefault="00487762" w:rsidP="000B3A69"/>
    <w:p w14:paraId="0F602093" w14:textId="1BA4D4E0" w:rsidR="00487762" w:rsidRDefault="00487762" w:rsidP="000B3A69"/>
    <w:p w14:paraId="069B7145" w14:textId="2AB32D60" w:rsidR="00487762" w:rsidRDefault="00487762" w:rsidP="000B3A69"/>
    <w:p w14:paraId="2049B79A" w14:textId="534A339E" w:rsidR="00487762" w:rsidRDefault="00487762" w:rsidP="000B3A69"/>
    <w:p w14:paraId="15DB7853" w14:textId="4E3C52F7" w:rsidR="00487762" w:rsidRDefault="00487762" w:rsidP="000B3A69"/>
    <w:p w14:paraId="66762BC3" w14:textId="55112D2B" w:rsidR="00487762" w:rsidRDefault="00ED5521" w:rsidP="000B3A69">
      <w:r>
        <w:rPr>
          <w:caps/>
          <w:noProof/>
          <w:sz w:val="36"/>
          <w:szCs w:val="36"/>
          <w:lang w:eastAsia="en-GB"/>
        </w:rPr>
        <mc:AlternateContent>
          <mc:Choice Requires="wps">
            <w:drawing>
              <wp:anchor distT="0" distB="0" distL="114300" distR="114300" simplePos="0" relativeHeight="251658243" behindDoc="0" locked="0" layoutInCell="1" allowOverlap="1" wp14:anchorId="1B19B436" wp14:editId="4D659704">
                <wp:simplePos x="0" y="0"/>
                <wp:positionH relativeFrom="column">
                  <wp:posOffset>-304800</wp:posOffset>
                </wp:positionH>
                <wp:positionV relativeFrom="paragraph">
                  <wp:posOffset>170815</wp:posOffset>
                </wp:positionV>
                <wp:extent cx="1651000" cy="5842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1651000" cy="584200"/>
                        </a:xfrm>
                        <a:prstGeom prst="rect">
                          <a:avLst/>
                        </a:prstGeom>
                        <a:noFill/>
                        <a:ln>
                          <a:noFill/>
                        </a:ln>
                        <a:effectLst/>
                        <a:extLst>
                          <a:ext uri="{C572A759-6A51-4108-AA02-DFA0A04FC94B}">
                            <ma14:wrappingTextBoxFlag xmlns:asvg="http://schemas.microsoft.com/office/drawing/2016/SVG/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BE210AB" w14:textId="0D8FA3D7" w:rsidR="00847C84" w:rsidRPr="00847C84" w:rsidRDefault="00847C84" w:rsidP="00847C84">
                            <w:pPr>
                              <w:ind w:right="496"/>
                              <w:rPr>
                                <w:rFonts w:cs="Arial"/>
                                <w:caps/>
                                <w:color w:val="FFFFFF" w:themeColor="background1"/>
                                <w:sz w:val="28"/>
                                <w:szCs w:val="28"/>
                              </w:rPr>
                            </w:pPr>
                          </w:p>
                          <w:sdt>
                            <w:sdtPr>
                              <w:rPr>
                                <w:rStyle w:val="Emphasis"/>
                                <w:rFonts w:asciiTheme="minorHAnsi" w:hAnsiTheme="minorHAnsi" w:cs="Arial"/>
                                <w:b w:val="0"/>
                                <w:i w:val="0"/>
                                <w:iCs w:val="0"/>
                                <w:color w:val="FFFFFF" w:themeColor="background1"/>
                                <w:sz w:val="28"/>
                                <w:szCs w:val="28"/>
                              </w:rPr>
                              <w:alias w:val="Publish Date"/>
                              <w:tag w:val=""/>
                              <w:id w:val="-1197616241"/>
                              <w:dataBinding w:prefixMappings="xmlns:ns0='http://schemas.microsoft.com/office/2006/coverPageProps' " w:xpath="/ns0:CoverPageProperties[1]/ns0:PublishDate[1]" w:storeItemID="{55AF091B-3C7A-41E3-B477-F2FDAA23CFDA}"/>
                              <w:date w:fullDate="2025-03-05T00:00:00Z">
                                <w:dateFormat w:val="dd/MM/yyyy"/>
                                <w:lid w:val="en-GB"/>
                                <w:storeMappedDataAs w:val="dateTime"/>
                                <w:calendar w:val="gregorian"/>
                              </w:date>
                            </w:sdtPr>
                            <w:sdtEndPr>
                              <w:rPr>
                                <w:rStyle w:val="Emphasis"/>
                              </w:rPr>
                            </w:sdtEndPr>
                            <w:sdtContent>
                              <w:p w14:paraId="2AA66FF3" w14:textId="12082C7C" w:rsidR="00847C84" w:rsidRPr="00847C84" w:rsidRDefault="000A237E" w:rsidP="00847C84">
                                <w:pPr>
                                  <w:ind w:right="496"/>
                                  <w:rPr>
                                    <w:rStyle w:val="Emphasis"/>
                                    <w:rFonts w:asciiTheme="minorHAnsi" w:hAnsiTheme="minorHAnsi" w:cs="Arial"/>
                                    <w:b w:val="0"/>
                                    <w:i w:val="0"/>
                                    <w:iCs w:val="0"/>
                                    <w:color w:val="FFFFFF" w:themeColor="background1"/>
                                    <w:sz w:val="28"/>
                                    <w:szCs w:val="28"/>
                                  </w:rPr>
                                </w:pPr>
                                <w:r>
                                  <w:rPr>
                                    <w:rStyle w:val="Emphasis"/>
                                    <w:rFonts w:asciiTheme="minorHAnsi" w:hAnsiTheme="minorHAnsi" w:cs="Arial"/>
                                    <w:b w:val="0"/>
                                    <w:i w:val="0"/>
                                    <w:iCs w:val="0"/>
                                    <w:color w:val="FFFFFF" w:themeColor="background1"/>
                                    <w:sz w:val="28"/>
                                    <w:szCs w:val="28"/>
                                  </w:rPr>
                                  <w:t>05/03/2025</w:t>
                                </w:r>
                              </w:p>
                            </w:sdtContent>
                          </w:sdt>
                          <w:p w14:paraId="4E219278" w14:textId="77777777" w:rsidR="00847C84" w:rsidRPr="00847C84" w:rsidRDefault="00847C84" w:rsidP="00847C84">
                            <w:pPr>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9B436" id="Text Box 39" o:spid="_x0000_s1027" type="#_x0000_t202" style="position:absolute;margin-left:-24pt;margin-top:13.45pt;width:130pt;height:4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" filled="f" stroked="f">
                <v:textbox>
                  <w:txbxContent>
                    <w:p w14:paraId="7BE210AB" w14:textId="0D8FA3D7" w:rsidR="00847C84" w:rsidRPr="00847C84" w:rsidRDefault="00847C84" w:rsidP="00847C84">
                      <w:pPr>
                        <w:ind w:right="496"/>
                        <w:rPr>
                          <w:rFonts w:cs="Arial"/>
                          <w:caps/>
                          <w:color w:val="FFFFFF" w:themeColor="background1"/>
                          <w:sz w:val="28"/>
                          <w:szCs w:val="28"/>
                        </w:rPr>
                      </w:pPr>
                    </w:p>
                    <w:sdt>
                      <w:sdtPr>
                        <w:rPr>
                          <w:rStyle w:val="Emphasis"/>
                          <w:rFonts w:asciiTheme="minorHAnsi" w:hAnsiTheme="minorHAnsi" w:cs="Arial"/>
                          <w:b w:val="0"/>
                          <w:i w:val="0"/>
                          <w:iCs w:val="0"/>
                          <w:color w:val="FFFFFF" w:themeColor="background1"/>
                          <w:sz w:val="28"/>
                          <w:szCs w:val="28"/>
                        </w:rPr>
                        <w:alias w:val="Publish Date"/>
                        <w:tag w:val=""/>
                        <w:id w:val="-1197616241"/>
                        <w:dataBinding w:prefixMappings="xmlns:ns0='http://schemas.microsoft.com/office/2006/coverPageProps' " w:xpath="/ns0:CoverPageProperties[1]/ns0:PublishDate[1]" w:storeItemID="{55AF091B-3C7A-41E3-B477-F2FDAA23CFDA}"/>
                        <w:date w:fullDate="2025-03-05T00:00:00Z">
                          <w:dateFormat w:val="dd/MM/yyyy"/>
                          <w:lid w:val="en-GB"/>
                          <w:storeMappedDataAs w:val="dateTime"/>
                          <w:calendar w:val="gregorian"/>
                        </w:date>
                      </w:sdtPr>
                      <w:sdtEndPr>
                        <w:rPr>
                          <w:rStyle w:val="Emphasis"/>
                        </w:rPr>
                      </w:sdtEndPr>
                      <w:sdtContent>
                        <w:p w14:paraId="2AA66FF3" w14:textId="12082C7C" w:rsidR="00847C84" w:rsidRPr="00847C84" w:rsidRDefault="000A237E" w:rsidP="00847C84">
                          <w:pPr>
                            <w:ind w:right="496"/>
                            <w:rPr>
                              <w:rStyle w:val="Emphasis"/>
                              <w:rFonts w:asciiTheme="minorHAnsi" w:hAnsiTheme="minorHAnsi" w:cs="Arial"/>
                              <w:b w:val="0"/>
                              <w:i w:val="0"/>
                              <w:iCs w:val="0"/>
                              <w:color w:val="FFFFFF" w:themeColor="background1"/>
                              <w:sz w:val="28"/>
                              <w:szCs w:val="28"/>
                            </w:rPr>
                          </w:pPr>
                          <w:r>
                            <w:rPr>
                              <w:rStyle w:val="Emphasis"/>
                              <w:rFonts w:asciiTheme="minorHAnsi" w:hAnsiTheme="minorHAnsi" w:cs="Arial"/>
                              <w:b w:val="0"/>
                              <w:i w:val="0"/>
                              <w:iCs w:val="0"/>
                              <w:color w:val="FFFFFF" w:themeColor="background1"/>
                              <w:sz w:val="28"/>
                              <w:szCs w:val="28"/>
                            </w:rPr>
                            <w:t>05/03/2025</w:t>
                          </w:r>
                        </w:p>
                      </w:sdtContent>
                    </w:sdt>
                    <w:p w14:paraId="4E219278" w14:textId="77777777" w:rsidR="00847C84" w:rsidRPr="00847C84" w:rsidRDefault="00847C84" w:rsidP="00847C84">
                      <w:pPr>
                        <w:rPr>
                          <w:color w:val="FFFFFF" w:themeColor="background1"/>
                          <w:sz w:val="40"/>
                          <w:szCs w:val="40"/>
                        </w:rPr>
                      </w:pPr>
                    </w:p>
                  </w:txbxContent>
                </v:textbox>
              </v:shape>
            </w:pict>
          </mc:Fallback>
        </mc:AlternateContent>
      </w:r>
      <w:r>
        <w:rPr>
          <w:noProof/>
        </w:rPr>
        <mc:AlternateContent>
          <mc:Choice Requires="wps">
            <w:drawing>
              <wp:anchor distT="0" distB="0" distL="114300" distR="114300" simplePos="0" relativeHeight="251658245" behindDoc="0" locked="0" layoutInCell="1" allowOverlap="1" wp14:anchorId="6F29AC4D" wp14:editId="0D33D133">
                <wp:simplePos x="0" y="0"/>
                <wp:positionH relativeFrom="column">
                  <wp:posOffset>825500</wp:posOffset>
                </wp:positionH>
                <wp:positionV relativeFrom="paragraph">
                  <wp:posOffset>196719</wp:posOffset>
                </wp:positionV>
                <wp:extent cx="1790700" cy="584200"/>
                <wp:effectExtent l="0" t="0" r="0" b="0"/>
                <wp:wrapNone/>
                <wp:docPr id="16850148" name="Text Box 5"/>
                <wp:cNvGraphicFramePr/>
                <a:graphic xmlns:a="http://schemas.openxmlformats.org/drawingml/2006/main">
                  <a:graphicData uri="http://schemas.microsoft.com/office/word/2010/wordprocessingShape">
                    <wps:wsp>
                      <wps:cNvSpPr txBox="1"/>
                      <wps:spPr>
                        <a:xfrm>
                          <a:off x="0" y="0"/>
                          <a:ext cx="1790700" cy="584200"/>
                        </a:xfrm>
                        <a:prstGeom prst="rect">
                          <a:avLst/>
                        </a:prstGeom>
                        <a:noFill/>
                        <a:ln w="6350">
                          <a:noFill/>
                        </a:ln>
                      </wps:spPr>
                      <wps:txbx>
                        <w:txbxContent>
                          <w:p w14:paraId="495503CE" w14:textId="01710637" w:rsidR="00825202" w:rsidRPr="004619F1" w:rsidRDefault="00825202" w:rsidP="00825202">
                            <w:pPr>
                              <w:pStyle w:val="Heading4"/>
                              <w:ind w:right="424"/>
                              <w:rPr>
                                <w:rFonts w:eastAsia="Trebuchet MS"/>
                                <w:caps/>
                                <w:sz w:val="18"/>
                                <w:szCs w:val="18"/>
                              </w:rPr>
                            </w:pPr>
                          </w:p>
                          <w:sdt>
                            <w:sdtPr>
                              <w:rPr>
                                <w:rStyle w:val="Heading3Char"/>
                                <w:rFonts w:cs="Arial"/>
                                <w:color w:val="FFFFFF" w:themeColor="background1"/>
                              </w:rPr>
                              <w:alias w:val="Company"/>
                              <w:tag w:val=""/>
                              <w:id w:val="1775590732"/>
                              <w:dataBinding w:prefixMappings="xmlns:ns0='http://schemas.openxmlformats.org/officeDocument/2006/extended-properties' " w:xpath="/ns0:Properties[1]/ns0:Company[1]" w:storeItemID="{6668398D-A668-4E3E-A5EB-62B293D839F1}"/>
                              <w:text/>
                            </w:sdtPr>
                            <w:sdtEndPr>
                              <w:rPr>
                                <w:rStyle w:val="Heading3Char"/>
                              </w:rPr>
                            </w:sdtEndPr>
                            <w:sdtContent>
                              <w:p w14:paraId="5D7FCD93" w14:textId="7E64BEAD" w:rsidR="00825202" w:rsidRPr="001171FA" w:rsidRDefault="00825202" w:rsidP="004619F1">
                                <w:pPr>
                                  <w:ind w:right="496"/>
                                  <w:rPr>
                                    <w:rFonts w:cs="Arial"/>
                                    <w:color w:val="000000" w:themeColor="text1"/>
                                    <w:sz w:val="18"/>
                                    <w:szCs w:val="18"/>
                                  </w:rPr>
                                </w:pPr>
                                <w:r w:rsidRPr="001171FA">
                                  <w:rPr>
                                    <w:rStyle w:val="Heading3Char"/>
                                    <w:rFonts w:cs="Arial"/>
                                    <w:color w:val="FFFFFF" w:themeColor="background1"/>
                                  </w:rPr>
                                  <w:t>Node4 Limited</w:t>
                                </w:r>
                              </w:p>
                            </w:sdtContent>
                          </w:sdt>
                          <w:p w14:paraId="0AFE7525" w14:textId="77777777" w:rsidR="00825202" w:rsidRPr="004619F1" w:rsidRDefault="00825202" w:rsidP="00675B44">
                            <w:pPr>
                              <w:rPr>
                                <w:color w:val="FFFFFF" w:themeColor="background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9AC4D" id="_x0000_s1028" type="#_x0000_t202" style="position:absolute;margin-left:65pt;margin-top:15.5pt;width:141pt;height:4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" filled="f" stroked="f" strokeweight=".5pt">
                <v:textbox>
                  <w:txbxContent>
                    <w:p w14:paraId="495503CE" w14:textId="01710637" w:rsidR="00825202" w:rsidRPr="004619F1" w:rsidRDefault="00825202" w:rsidP="00825202">
                      <w:pPr>
                        <w:pStyle w:val="Heading4"/>
                        <w:ind w:right="424"/>
                        <w:rPr>
                          <w:rFonts w:eastAsia="Trebuchet MS"/>
                          <w:caps/>
                          <w:sz w:val="18"/>
                          <w:szCs w:val="18"/>
                        </w:rPr>
                      </w:pPr>
                    </w:p>
                    <w:sdt>
                      <w:sdtPr>
                        <w:rPr>
                          <w:rStyle w:val="Heading3Char"/>
                          <w:rFonts w:cs="Arial"/>
                          <w:color w:val="FFFFFF" w:themeColor="background1"/>
                        </w:rPr>
                        <w:alias w:val="Company"/>
                        <w:tag w:val=""/>
                        <w:id w:val="1775590732"/>
                        <w:dataBinding w:prefixMappings="xmlns:ns0='http://schemas.openxmlformats.org/officeDocument/2006/extended-properties' " w:xpath="/ns0:Properties[1]/ns0:Company[1]" w:storeItemID="{6668398D-A668-4E3E-A5EB-62B293D839F1}"/>
                        <w:text/>
                      </w:sdtPr>
                      <w:sdtEndPr>
                        <w:rPr>
                          <w:rStyle w:val="Heading3Char"/>
                        </w:rPr>
                      </w:sdtEndPr>
                      <w:sdtContent>
                        <w:p w14:paraId="5D7FCD93" w14:textId="7E64BEAD" w:rsidR="00825202" w:rsidRPr="001171FA" w:rsidRDefault="00825202" w:rsidP="004619F1">
                          <w:pPr>
                            <w:ind w:right="496"/>
                            <w:rPr>
                              <w:rFonts w:cs="Arial"/>
                              <w:color w:val="000000" w:themeColor="text1"/>
                              <w:sz w:val="18"/>
                              <w:szCs w:val="18"/>
                            </w:rPr>
                          </w:pPr>
                          <w:r w:rsidRPr="001171FA">
                            <w:rPr>
                              <w:rStyle w:val="Heading3Char"/>
                              <w:rFonts w:cs="Arial"/>
                              <w:color w:val="FFFFFF" w:themeColor="background1"/>
                            </w:rPr>
                            <w:t>Node4 Limited</w:t>
                          </w:r>
                        </w:p>
                      </w:sdtContent>
                    </w:sdt>
                    <w:p w14:paraId="0AFE7525" w14:textId="77777777" w:rsidR="00825202" w:rsidRPr="004619F1" w:rsidRDefault="00825202" w:rsidP="00675B44">
                      <w:pPr>
                        <w:rPr>
                          <w:color w:val="FFFFFF" w:themeColor="background1"/>
                          <w:sz w:val="22"/>
                          <w:szCs w:val="22"/>
                        </w:rPr>
                      </w:pPr>
                    </w:p>
                  </w:txbxContent>
                </v:textbox>
              </v:shape>
            </w:pict>
          </mc:Fallback>
        </mc:AlternateContent>
      </w:r>
    </w:p>
    <w:p w14:paraId="56F3A384" w14:textId="25FEEB3B" w:rsidR="00A3547A" w:rsidRDefault="00ED5521" w:rsidP="006A7A87">
      <w:r>
        <w:rPr>
          <w:noProof/>
        </w:rPr>
        <mc:AlternateContent>
          <mc:Choice Requires="wps">
            <w:drawing>
              <wp:anchor distT="0" distB="0" distL="114300" distR="114300" simplePos="0" relativeHeight="251658242" behindDoc="0" locked="0" layoutInCell="1" allowOverlap="1" wp14:anchorId="14AD2F02" wp14:editId="5B07982B">
                <wp:simplePos x="0" y="0"/>
                <wp:positionH relativeFrom="column">
                  <wp:posOffset>3759200</wp:posOffset>
                </wp:positionH>
                <wp:positionV relativeFrom="paragraph">
                  <wp:posOffset>173224</wp:posOffset>
                </wp:positionV>
                <wp:extent cx="2857500" cy="584200"/>
                <wp:effectExtent l="0" t="0" r="0" b="0"/>
                <wp:wrapNone/>
                <wp:docPr id="2048688883" name="Text Box 5"/>
                <wp:cNvGraphicFramePr/>
                <a:graphic xmlns:a="http://schemas.openxmlformats.org/drawingml/2006/main">
                  <a:graphicData uri="http://schemas.microsoft.com/office/word/2010/wordprocessingShape">
                    <wps:wsp>
                      <wps:cNvSpPr txBox="1"/>
                      <wps:spPr>
                        <a:xfrm>
                          <a:off x="0" y="0"/>
                          <a:ext cx="2857500" cy="584200"/>
                        </a:xfrm>
                        <a:prstGeom prst="rect">
                          <a:avLst/>
                        </a:prstGeom>
                        <a:noFill/>
                        <a:ln w="6350">
                          <a:noFill/>
                        </a:ln>
                      </wps:spPr>
                      <wps:txbx>
                        <w:txbxContent>
                          <w:sdt>
                            <w:sdtPr>
                              <w:rPr>
                                <w:rFonts w:eastAsia="Trebuchet MS"/>
                                <w:i w:val="0"/>
                                <w:iCs w:val="0"/>
                                <w:caps/>
                                <w:color w:val="FFFFFF" w:themeColor="background1"/>
                                <w:sz w:val="28"/>
                                <w:szCs w:val="28"/>
                              </w:rPr>
                              <w:alias w:val="Security Level Input"/>
                              <w:tag w:val="Security Level Input"/>
                              <w:id w:val="-1061325534"/>
                              <w:dataBinding w:prefixMappings="xmlns:ns0='Security Type' " w:xpath="/ns0:root[1]/ns0:Security[1]" w:storeItemID="{3B0260BB-1140-42BD-B14A-DF7052E49D72}"/>
                              <w:dropDownList>
                                <w:listItem w:displayText="Choose a Security Option" w:value="Security Option Not Selected"/>
                                <w:listItem w:displayText="Public" w:value="Public"/>
                                <w:listItem w:displayText="Partner Only" w:value="Partner Only"/>
                                <w:listItem w:displayText="Internal Use Only" w:value="Internal Use Only"/>
                                <w:listItem w:displayText="Confidential" w:value="Confidential"/>
                              </w:dropDownList>
                            </w:sdtPr>
                            <w:sdtEndPr/>
                            <w:sdtContent>
                              <w:p w14:paraId="090C1AFC" w14:textId="62F13D86" w:rsidR="00F37B11" w:rsidRPr="00825202" w:rsidRDefault="001171FA" w:rsidP="00825202">
                                <w:pPr>
                                  <w:pStyle w:val="Heading4"/>
                                  <w:ind w:left="720" w:right="424"/>
                                  <w:rPr>
                                    <w:rFonts w:eastAsia="Trebuchet MS"/>
                                    <w:caps/>
                                    <w:sz w:val="18"/>
                                    <w:szCs w:val="18"/>
                                  </w:rPr>
                                </w:pPr>
                                <w:r>
                                  <w:rPr>
                                    <w:rFonts w:eastAsia="Trebuchet MS"/>
                                    <w:i w:val="0"/>
                                    <w:iCs w:val="0"/>
                                    <w:caps/>
                                    <w:color w:val="FFFFFF" w:themeColor="background1"/>
                                    <w:sz w:val="28"/>
                                    <w:szCs w:val="28"/>
                                  </w:rPr>
                                  <w:t>Internal Use Only</w:t>
                                </w:r>
                              </w:p>
                            </w:sdtContent>
                          </w:sdt>
                          <w:p w14:paraId="3073EB59" w14:textId="77777777" w:rsidR="00F37B11" w:rsidRPr="004619F1" w:rsidRDefault="00F37B11" w:rsidP="00675B44">
                            <w:pPr>
                              <w:rPr>
                                <w:color w:val="FFFFFF" w:themeColor="background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D2F02" id="_x0000_s1029" type="#_x0000_t202" style="position:absolute;margin-left:296pt;margin-top:13.65pt;width:225pt;height:4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" filled="f" stroked="f" strokeweight=".5pt">
                <v:textbox>
                  <w:txbxContent>
                    <w:sdt>
                      <w:sdtPr>
                        <w:rPr>
                          <w:rFonts w:eastAsia="Trebuchet MS"/>
                          <w:i w:val="0"/>
                          <w:iCs w:val="0"/>
                          <w:caps/>
                          <w:color w:val="FFFFFF" w:themeColor="background1"/>
                          <w:sz w:val="28"/>
                          <w:szCs w:val="28"/>
                        </w:rPr>
                        <w:alias w:val="Security Level Input"/>
                        <w:tag w:val="Security Level Input"/>
                        <w:id w:val="-1061325534"/>
                        <w:dataBinding w:prefixMappings="xmlns:ns0='Security Type' " w:xpath="/ns0:root[1]/ns0:Security[1]" w:storeItemID="{3B0260BB-1140-42BD-B14A-DF7052E49D72}"/>
                        <w:dropDownList>
                          <w:listItem w:displayText="Choose a Security Option" w:value="Security Option Not Selected"/>
                          <w:listItem w:displayText="Public" w:value="Public"/>
                          <w:listItem w:displayText="Partner Only" w:value="Partner Only"/>
                          <w:listItem w:displayText="Internal Use Only" w:value="Internal Use Only"/>
                          <w:listItem w:displayText="Confidential" w:value="Confidential"/>
                        </w:dropDownList>
                      </w:sdtPr>
                      <w:sdtEndPr/>
                      <w:sdtContent>
                        <w:p w14:paraId="090C1AFC" w14:textId="62F13D86" w:rsidR="00F37B11" w:rsidRPr="00825202" w:rsidRDefault="001171FA" w:rsidP="00825202">
                          <w:pPr>
                            <w:pStyle w:val="Heading4"/>
                            <w:ind w:left="720" w:right="424"/>
                            <w:rPr>
                              <w:rFonts w:eastAsia="Trebuchet MS"/>
                              <w:caps/>
                              <w:sz w:val="18"/>
                              <w:szCs w:val="18"/>
                            </w:rPr>
                          </w:pPr>
                          <w:r>
                            <w:rPr>
                              <w:rFonts w:eastAsia="Trebuchet MS"/>
                              <w:i w:val="0"/>
                              <w:iCs w:val="0"/>
                              <w:caps/>
                              <w:color w:val="FFFFFF" w:themeColor="background1"/>
                              <w:sz w:val="28"/>
                              <w:szCs w:val="28"/>
                            </w:rPr>
                            <w:t>Internal Use Only</w:t>
                          </w:r>
                        </w:p>
                      </w:sdtContent>
                    </w:sdt>
                    <w:p w14:paraId="3073EB59" w14:textId="77777777" w:rsidR="00F37B11" w:rsidRPr="004619F1" w:rsidRDefault="00F37B11" w:rsidP="00675B44">
                      <w:pPr>
                        <w:rPr>
                          <w:color w:val="FFFFFF" w:themeColor="background1"/>
                          <w:sz w:val="22"/>
                          <w:szCs w:val="22"/>
                        </w:rPr>
                      </w:pPr>
                    </w:p>
                  </w:txbxContent>
                </v:textbox>
              </v:shape>
            </w:pict>
          </mc:Fallback>
        </mc:AlternateContent>
      </w:r>
    </w:p>
    <w:p w14:paraId="04AB2439" w14:textId="77777777" w:rsidR="006A7A87" w:rsidRPr="0025474A" w:rsidRDefault="006A7A87" w:rsidP="006A7A87"/>
    <w:p w14:paraId="071E2D81" w14:textId="3929782A" w:rsidR="00715533" w:rsidRPr="00715533" w:rsidRDefault="00715533" w:rsidP="00715533">
      <w:pPr>
        <w:pStyle w:val="Heading1"/>
      </w:pPr>
      <w:r w:rsidRPr="00715533">
        <w:lastRenderedPageBreak/>
        <w:t xml:space="preserve">Slavery and Human Trafficking statement  </w:t>
      </w:r>
    </w:p>
    <w:p w14:paraId="254D7582" w14:textId="595B875A" w:rsidR="00715533" w:rsidRPr="00A1500E" w:rsidRDefault="00715533" w:rsidP="00A1500E">
      <w:r w:rsidRPr="00715533">
        <w:t xml:space="preserve">Since the implementation of the Modern Slavery Act 2015 the UK has seen public examples of UK businesses complicit in human rights abuses.  Within this statement, we describe the steps taken by Node4 to address human </w:t>
      </w:r>
      <w:proofErr w:type="gramStart"/>
      <w:r w:rsidRPr="00715533">
        <w:t>rights  and</w:t>
      </w:r>
      <w:proofErr w:type="gramEnd"/>
      <w:r w:rsidRPr="00715533">
        <w:t xml:space="preserve"> modern slavery within our supply chain.   </w:t>
      </w:r>
    </w:p>
    <w:p w14:paraId="02654C7A" w14:textId="0A919127" w:rsidR="00715533" w:rsidRPr="00715533" w:rsidRDefault="00715533" w:rsidP="00715533">
      <w:pPr>
        <w:pStyle w:val="Heading1"/>
      </w:pPr>
      <w:r w:rsidRPr="00715533">
        <w:t xml:space="preserve">Organisation </w:t>
      </w:r>
      <w:r>
        <w:t>O</w:t>
      </w:r>
      <w:r w:rsidRPr="00715533">
        <w:t xml:space="preserve">verview and </w:t>
      </w:r>
      <w:r>
        <w:t>S</w:t>
      </w:r>
      <w:r w:rsidRPr="00715533">
        <w:t xml:space="preserve">tructure </w:t>
      </w:r>
    </w:p>
    <w:p w14:paraId="6F80E5B1" w14:textId="4811E8FB" w:rsidR="00715533" w:rsidRDefault="00715533" w:rsidP="00815C97">
      <w:r w:rsidRPr="00715533">
        <w:t xml:space="preserve">Node4, launched in 2004, has rapidly grown, providing comprehensive IT and communication solutions to businesses. Upholding the UN Guiding Principles on Business and Human Rights, we respect human rights across our operations and supply chain.  </w:t>
      </w:r>
    </w:p>
    <w:p w14:paraId="60FA3859" w14:textId="77777777" w:rsidR="006B32CD" w:rsidRPr="00815C97" w:rsidRDefault="006B32CD" w:rsidP="00815C97"/>
    <w:p w14:paraId="3EF8ADD5" w14:textId="1F929098" w:rsidR="00715533" w:rsidRPr="00715533" w:rsidRDefault="00715533" w:rsidP="006B32CD">
      <w:r w:rsidRPr="00715533">
        <w:t xml:space="preserve">Our operations include </w:t>
      </w:r>
      <w:r w:rsidR="00B43A62">
        <w:t xml:space="preserve">1105 </w:t>
      </w:r>
      <w:r w:rsidRPr="00715533">
        <w:t>employees, a revenue of £</w:t>
      </w:r>
      <w:r w:rsidR="00E70BF1">
        <w:t>189,000,000</w:t>
      </w:r>
      <w:r w:rsidRPr="00715533">
        <w:t>, and 4</w:t>
      </w:r>
      <w:r w:rsidR="00B9026E">
        <w:t>86</w:t>
      </w:r>
      <w:r w:rsidRPr="00715533">
        <w:t xml:space="preserve"> active suppliers with a spend of £</w:t>
      </w:r>
      <w:r w:rsidR="00A963AD">
        <w:t>68</w:t>
      </w:r>
      <w:r w:rsidR="006B32CD">
        <w:t xml:space="preserve">,673,060 in the last 12 months. </w:t>
      </w:r>
      <w:r w:rsidRPr="00715533">
        <w:t xml:space="preserve">  </w:t>
      </w:r>
    </w:p>
    <w:p w14:paraId="6531A45C" w14:textId="77777777" w:rsidR="00715533" w:rsidRPr="00715533" w:rsidRDefault="00715533" w:rsidP="00815C97"/>
    <w:p w14:paraId="3C7B5169" w14:textId="77777777" w:rsidR="00715533" w:rsidRPr="00715533" w:rsidRDefault="00715533" w:rsidP="00815C97">
      <w:r w:rsidRPr="00715533">
        <w:t xml:space="preserve">Our services encompass:  </w:t>
      </w:r>
    </w:p>
    <w:p w14:paraId="61EF09E0" w14:textId="77777777" w:rsidR="00715533" w:rsidRPr="00715533" w:rsidRDefault="00715533" w:rsidP="00815C97"/>
    <w:p w14:paraId="7790D45E" w14:textId="77777777" w:rsidR="00960A58" w:rsidRDefault="00715533" w:rsidP="00960A58">
      <w:pPr>
        <w:pStyle w:val="ListParagraph"/>
        <w:numPr>
          <w:ilvl w:val="0"/>
          <w:numId w:val="11"/>
        </w:numPr>
      </w:pPr>
      <w:r w:rsidRPr="00715533">
        <w:t xml:space="preserve">Cloud Services: Including public, private and hybrid cloud hosting. </w:t>
      </w:r>
    </w:p>
    <w:p w14:paraId="1DF68862" w14:textId="26D29452" w:rsidR="00715533" w:rsidRPr="00715533" w:rsidRDefault="00715533" w:rsidP="00960A58">
      <w:pPr>
        <w:pStyle w:val="ListParagraph"/>
        <w:numPr>
          <w:ilvl w:val="0"/>
          <w:numId w:val="11"/>
        </w:numPr>
      </w:pPr>
      <w:r w:rsidRPr="00715533">
        <w:t xml:space="preserve">Data Centre Services: Including colocation services, disaster recovery, and business continuity solutions. </w:t>
      </w:r>
    </w:p>
    <w:p w14:paraId="06FB00F1" w14:textId="47AE40F3" w:rsidR="00715533" w:rsidRPr="00715533" w:rsidRDefault="00715533" w:rsidP="00815C97">
      <w:pPr>
        <w:pStyle w:val="ListParagraph"/>
        <w:numPr>
          <w:ilvl w:val="0"/>
          <w:numId w:val="11"/>
        </w:numPr>
      </w:pPr>
      <w:r w:rsidRPr="00715533">
        <w:t xml:space="preserve">Connectivity: Including broadband, leased lines, and MPLS networks. </w:t>
      </w:r>
    </w:p>
    <w:p w14:paraId="022B2A84" w14:textId="5611646B" w:rsidR="00715533" w:rsidRPr="00715533" w:rsidRDefault="00715533" w:rsidP="00815C97">
      <w:pPr>
        <w:pStyle w:val="ListParagraph"/>
        <w:numPr>
          <w:ilvl w:val="0"/>
          <w:numId w:val="11"/>
        </w:numPr>
      </w:pPr>
      <w:r w:rsidRPr="00715533">
        <w:t xml:space="preserve">Communication and Collaboration: Including unified communications solutions, VoIP and collaboration tools. </w:t>
      </w:r>
    </w:p>
    <w:p w14:paraId="2FFAF7AC" w14:textId="5F099707" w:rsidR="00715533" w:rsidRPr="00715533" w:rsidRDefault="00715533" w:rsidP="00960A58">
      <w:pPr>
        <w:pStyle w:val="ListParagraph"/>
        <w:numPr>
          <w:ilvl w:val="0"/>
          <w:numId w:val="11"/>
        </w:numPr>
      </w:pPr>
      <w:r w:rsidRPr="00715533">
        <w:t xml:space="preserve">Managed Services: Including IT support, network management, and cybersecurity services. </w:t>
      </w:r>
    </w:p>
    <w:p w14:paraId="49FC461E" w14:textId="77777777" w:rsidR="00715533" w:rsidRPr="00715533" w:rsidRDefault="00715533" w:rsidP="00815C97">
      <w:pPr>
        <w:pStyle w:val="ListParagraph"/>
        <w:numPr>
          <w:ilvl w:val="0"/>
          <w:numId w:val="11"/>
        </w:numPr>
      </w:pPr>
      <w:r w:rsidRPr="00715533">
        <w:t xml:space="preserve">Professional Services: Including consultancy and project management services. </w:t>
      </w:r>
    </w:p>
    <w:p w14:paraId="6E1AD56C" w14:textId="77777777" w:rsidR="00715533" w:rsidRPr="00715533" w:rsidRDefault="00715533" w:rsidP="00815C97"/>
    <w:p w14:paraId="738032FC" w14:textId="5BB1550A" w:rsidR="00715533" w:rsidRPr="00715533" w:rsidRDefault="00715533" w:rsidP="00A1500E">
      <w:r w:rsidRPr="00715533">
        <w:t xml:space="preserve">We remain committed to respecting and upholding the human rights of all individuals we interact with, directly or indirectly, in alignment with the United Nations Guiding Principles  </w:t>
      </w:r>
    </w:p>
    <w:p w14:paraId="27F85241" w14:textId="1F057B8C" w:rsidR="00715533" w:rsidRPr="00B43A62" w:rsidRDefault="00715533" w:rsidP="00B43A62">
      <w:pPr>
        <w:pStyle w:val="Heading1"/>
      </w:pPr>
      <w:r w:rsidRPr="00715533">
        <w:t xml:space="preserve">Policies and Governance </w:t>
      </w:r>
    </w:p>
    <w:p w14:paraId="7C7857C8" w14:textId="77777777" w:rsidR="00715533" w:rsidRPr="00715533" w:rsidRDefault="00715533" w:rsidP="00B43A62">
      <w:r w:rsidRPr="00715533">
        <w:t xml:space="preserve">Since 2017, Node4 has implemented a Slavery and Human Trafficking Policy, reflecting our commitment to ethical conduct and integrity in all our business relationships, with the aim to prevent or mitigate any incidents of slavery and human trafficking in our operations. This statement, endorsed by our Executive Board, outlines our approach to human rights, encompassing company policy, due diligence, training and awareness, risk assessment, supply chain management, corporate social responsibility, and compliance. </w:t>
      </w:r>
    </w:p>
    <w:p w14:paraId="2FCCA17F" w14:textId="77777777" w:rsidR="00715533" w:rsidRPr="00715533" w:rsidRDefault="00715533" w:rsidP="00B43A62"/>
    <w:p w14:paraId="69D43894" w14:textId="757E9198" w:rsidR="00715533" w:rsidRPr="00A1500E" w:rsidRDefault="00715533" w:rsidP="00A1500E">
      <w:r>
        <w:t xml:space="preserve">Our operational procurement primarily involves services delivered to our offices, such as security, cleaning, catering, and maintenance, as well as the procurement of IT services, software, and hardware, enabling us to offer a wide array of IT services to our customers. Our 'Supplier Onboarding Process' outlines Node4's expectations for our </w:t>
      </w:r>
      <w:r>
        <w:lastRenderedPageBreak/>
        <w:t xml:space="preserve">suppliers, requiring them to comply with the law and to ensure that their employees, suppliers, and other third parties. </w:t>
      </w:r>
    </w:p>
    <w:p w14:paraId="43B9ACC0" w14:textId="6A1C5E82" w:rsidR="5AF31D64" w:rsidRDefault="5AF31D64" w:rsidP="445FB036">
      <w:pPr>
        <w:pStyle w:val="Heading1"/>
      </w:pPr>
      <w:r>
        <w:t>Objectives</w:t>
      </w:r>
    </w:p>
    <w:p w14:paraId="3953F7C0" w14:textId="2F6E223E" w:rsidR="2E9D8D76" w:rsidRDefault="2E9D8D76" w:rsidP="445FB036">
      <w:pPr>
        <w:pStyle w:val="ListParagraph"/>
        <w:numPr>
          <w:ilvl w:val="0"/>
          <w:numId w:val="5"/>
        </w:numPr>
      </w:pPr>
      <w:r>
        <w:t>Training Completion Rates:</w:t>
      </w:r>
    </w:p>
    <w:p w14:paraId="14D262C7" w14:textId="2FD6C0EF" w:rsidR="2E9D8D76" w:rsidRDefault="2E9D8D76" w:rsidP="445FB036">
      <w:pPr>
        <w:pStyle w:val="ListParagraph"/>
        <w:numPr>
          <w:ilvl w:val="1"/>
          <w:numId w:val="5"/>
        </w:numPr>
      </w:pPr>
      <w:r>
        <w:t>Issue 100% of employees with the learning materials for modern slavery training within the next 12 months.</w:t>
      </w:r>
    </w:p>
    <w:p w14:paraId="5E9F2D7A" w14:textId="6B96CCC2" w:rsidR="2E9D8D76" w:rsidRDefault="2E9D8D76" w:rsidP="445FB036">
      <w:pPr>
        <w:pStyle w:val="ListParagraph"/>
        <w:numPr>
          <w:ilvl w:val="1"/>
          <w:numId w:val="5"/>
        </w:numPr>
      </w:pPr>
      <w:r>
        <w:t>Maintain a record of training completion and ensure that all new employees complete the training within their first month of employment.</w:t>
      </w:r>
    </w:p>
    <w:p w14:paraId="553FDAE6" w14:textId="37183E42" w:rsidR="2E9D8D76" w:rsidRDefault="2E9D8D76" w:rsidP="445FB036">
      <w:pPr>
        <w:pStyle w:val="ListParagraph"/>
        <w:numPr>
          <w:ilvl w:val="0"/>
          <w:numId w:val="5"/>
        </w:numPr>
      </w:pPr>
      <w:r w:rsidRPr="445FB036">
        <w:t>Incident Reporting:</w:t>
      </w:r>
    </w:p>
    <w:p w14:paraId="44DF5180" w14:textId="46C6E3CC" w:rsidR="2E9D8D76" w:rsidRDefault="2E9D8D76" w:rsidP="445FB036">
      <w:pPr>
        <w:pStyle w:val="ListParagraph"/>
        <w:numPr>
          <w:ilvl w:val="1"/>
          <w:numId w:val="5"/>
        </w:numPr>
      </w:pPr>
      <w:r>
        <w:t>Establish a clear and accessible reporting mechanism for employees and suppliers to report any suspected incidents of modern slavery.</w:t>
      </w:r>
    </w:p>
    <w:p w14:paraId="4B98806C" w14:textId="7FF10110" w:rsidR="2E9D8D76" w:rsidRDefault="2E9D8D76" w:rsidP="445FB036">
      <w:pPr>
        <w:pStyle w:val="ListParagraph"/>
        <w:numPr>
          <w:ilvl w:val="1"/>
          <w:numId w:val="5"/>
        </w:numPr>
      </w:pPr>
      <w:r>
        <w:t>Aim to investigate and resolve all reported incidents within 30 days.</w:t>
      </w:r>
    </w:p>
    <w:p w14:paraId="037D7426" w14:textId="51F444DA" w:rsidR="2E9D8D76" w:rsidRDefault="2E9D8D76" w:rsidP="445FB036">
      <w:pPr>
        <w:pStyle w:val="Heading1"/>
      </w:pPr>
      <w:r>
        <w:t>Measures</w:t>
      </w:r>
    </w:p>
    <w:p w14:paraId="6F2EBD99" w14:textId="7030252A" w:rsidR="2E9D8D76" w:rsidRDefault="2E9D8D76" w:rsidP="445FB036">
      <w:pPr>
        <w:pStyle w:val="ListParagraph"/>
        <w:numPr>
          <w:ilvl w:val="0"/>
          <w:numId w:val="4"/>
        </w:numPr>
      </w:pPr>
      <w:r>
        <w:t>Supplier Engagement:</w:t>
      </w:r>
    </w:p>
    <w:p w14:paraId="38392D24" w14:textId="248BD763" w:rsidR="2E9D8D76" w:rsidRDefault="2E9D8D76" w:rsidP="445FB036">
      <w:pPr>
        <w:pStyle w:val="ListParagraph"/>
        <w:numPr>
          <w:ilvl w:val="0"/>
          <w:numId w:val="2"/>
        </w:numPr>
      </w:pPr>
      <w:r>
        <w:t>Develop and implement a comprehensive supplier engagement programme to ensure all suppliers understand and comply with Node4's human rights and modern slavery policies.</w:t>
      </w:r>
    </w:p>
    <w:p w14:paraId="46417240" w14:textId="65C3770D" w:rsidR="2E9D8D76" w:rsidRDefault="2E9D8D76" w:rsidP="445FB036">
      <w:pPr>
        <w:pStyle w:val="ListParagraph"/>
        <w:numPr>
          <w:ilvl w:val="0"/>
          <w:numId w:val="1"/>
        </w:numPr>
      </w:pPr>
      <w:r w:rsidRPr="445FB036">
        <w:t>Internal Policies:</w:t>
      </w:r>
    </w:p>
    <w:p w14:paraId="37F15720" w14:textId="5118C8F3" w:rsidR="2E9D8D76" w:rsidRDefault="2E9D8D76" w:rsidP="445FB036">
      <w:pPr>
        <w:pStyle w:val="ListParagraph"/>
        <w:numPr>
          <w:ilvl w:val="1"/>
          <w:numId w:val="1"/>
        </w:numPr>
      </w:pPr>
      <w:r>
        <w:t>Review and update internal policies and procedures to ensure they align with the latest best practices and legal requirements related to modern slavery.</w:t>
      </w:r>
    </w:p>
    <w:p w14:paraId="051A7DF7" w14:textId="0AD70067" w:rsidR="2E9D8D76" w:rsidRDefault="2E9D8D76" w:rsidP="445FB036">
      <w:pPr>
        <w:pStyle w:val="ListParagraph"/>
        <w:numPr>
          <w:ilvl w:val="1"/>
          <w:numId w:val="1"/>
        </w:numPr>
      </w:pPr>
      <w:r>
        <w:t>Foster a culture of transparency and accountability within the organisation by encouraging employees to report any concerns related to modern slavery.</w:t>
      </w:r>
    </w:p>
    <w:p w14:paraId="38FBF6AB" w14:textId="6C4B351E" w:rsidR="00715533" w:rsidRPr="00B43A62" w:rsidRDefault="00715533" w:rsidP="00B43A62">
      <w:pPr>
        <w:pStyle w:val="Heading1"/>
      </w:pPr>
      <w:r w:rsidRPr="00715533">
        <w:t xml:space="preserve">Due Diligence </w:t>
      </w:r>
    </w:p>
    <w:p w14:paraId="3532D005" w14:textId="77777777" w:rsidR="00715533" w:rsidRPr="00715533" w:rsidRDefault="00715533" w:rsidP="00B43A62">
      <w:r w:rsidRPr="00715533">
        <w:t xml:space="preserve">Node4 communicates our expectations to employees and suppliers that Slavery and Human Trafficking is an unacceptable practice within our supply chain.   </w:t>
      </w:r>
    </w:p>
    <w:p w14:paraId="796317BF" w14:textId="77777777" w:rsidR="00715533" w:rsidRPr="00715533" w:rsidRDefault="00715533" w:rsidP="00B43A62"/>
    <w:p w14:paraId="6992E29C" w14:textId="77777777" w:rsidR="00715533" w:rsidRPr="00715533" w:rsidRDefault="00715533" w:rsidP="00B43A62">
      <w:r w:rsidRPr="00715533">
        <w:t xml:space="preserve">Our principal asset is our people, and we have, therefore, created a working environment that is safe, fair, inclusive and seeks to support their wellbeing and learning.   </w:t>
      </w:r>
    </w:p>
    <w:p w14:paraId="430C6DFD" w14:textId="77777777" w:rsidR="00715533" w:rsidRPr="00715533" w:rsidRDefault="00715533" w:rsidP="00B43A62"/>
    <w:p w14:paraId="2729418E" w14:textId="4436F2C9" w:rsidR="00715533" w:rsidRPr="00593A59" w:rsidRDefault="00715533" w:rsidP="00593A59">
      <w:r w:rsidRPr="00715533">
        <w:t xml:space="preserve">We seek to minimise the risk of human rights infringements in our supply chain by carefully evaluating suppliers and their commitment and due diligence to ensure that they also comply with the law during the ‘Supplier Onboarding Process' and ad-hoc supplier audits.   </w:t>
      </w:r>
    </w:p>
    <w:p w14:paraId="3AE40C1B" w14:textId="4A26D6B7" w:rsidR="00715533" w:rsidRPr="00B43A62" w:rsidRDefault="00715533" w:rsidP="00B43A62">
      <w:pPr>
        <w:pStyle w:val="Heading1"/>
      </w:pPr>
      <w:r w:rsidRPr="00715533">
        <w:lastRenderedPageBreak/>
        <w:t xml:space="preserve">Risk Assessment and Management   </w:t>
      </w:r>
    </w:p>
    <w:p w14:paraId="59B1428C" w14:textId="77777777" w:rsidR="00715533" w:rsidRPr="00715533" w:rsidRDefault="00715533" w:rsidP="00B43A62">
      <w:r w:rsidRPr="00715533">
        <w:t xml:space="preserve">Node4 has a risk-based methodology in place to check whether its suppliers comply with The Modern Slavery Act.   </w:t>
      </w:r>
    </w:p>
    <w:p w14:paraId="0052CD6E" w14:textId="77777777" w:rsidR="00715533" w:rsidRPr="00715533" w:rsidRDefault="00715533" w:rsidP="00B43A62"/>
    <w:p w14:paraId="039F9CE7" w14:textId="77777777" w:rsidR="00715533" w:rsidRPr="00715533" w:rsidRDefault="00715533" w:rsidP="00B43A62">
      <w:r w:rsidRPr="00715533">
        <w:t xml:space="preserve">Human rights and modern slavery risks are assessed as low given the nature of our ‘well known’ supplier base and industry sectors they operate in, and our focus on the UK market where risks for UK employees are lower given the national legislative context and the robust policies and processes, we have in place throughout our business.  Nevertheless, we recognise that specific jobs may be more vulnerable and as such due diligence should be carried out by Node4 during the ‘Supplier Onboarding Process'. </w:t>
      </w:r>
    </w:p>
    <w:p w14:paraId="1D52F648" w14:textId="77777777" w:rsidR="00715533" w:rsidRPr="00715533" w:rsidRDefault="00715533" w:rsidP="00B43A62"/>
    <w:p w14:paraId="3E7223C0" w14:textId="12AC338C" w:rsidR="00715533" w:rsidRPr="00593A59" w:rsidRDefault="00715533" w:rsidP="00593A59">
      <w:r w:rsidRPr="00715533">
        <w:t xml:space="preserve">The procurement of IT goods and services is with suppliers that are ‘well-known’ and have strong ethical, corporate, and social responsibility.  Due Diligence has been completed by the Compliance Team to ensure that comply with the law and have adequate measures in place to uphold human rights.  </w:t>
      </w:r>
    </w:p>
    <w:p w14:paraId="10325657" w14:textId="063AE70F" w:rsidR="00715533" w:rsidRPr="00B43A62" w:rsidRDefault="00715533" w:rsidP="00B43A62">
      <w:pPr>
        <w:pStyle w:val="Heading1"/>
      </w:pPr>
      <w:r w:rsidRPr="00715533">
        <w:t xml:space="preserve">Training  </w:t>
      </w:r>
    </w:p>
    <w:p w14:paraId="185A1B45" w14:textId="4FE618C8" w:rsidR="00715533" w:rsidRPr="00B43A62" w:rsidRDefault="00715533" w:rsidP="00B43A62">
      <w:r w:rsidRPr="00B43A62">
        <w:t xml:space="preserve">The delivery of our human rights and modern slavery program is dependent on key personnel having a good understanding of the key issues, the legislative requirements of our business and our approach to risk identification and management.   </w:t>
      </w:r>
    </w:p>
    <w:p w14:paraId="56F62A6C" w14:textId="77777777" w:rsidR="00B43A62" w:rsidRPr="00B43A62" w:rsidRDefault="00B43A62" w:rsidP="00B43A62"/>
    <w:p w14:paraId="42B104D4" w14:textId="24F4BF5E" w:rsidR="00715533" w:rsidRDefault="00715533" w:rsidP="00B43A62">
      <w:pPr>
        <w:rPr>
          <w:rFonts w:ascii="Aptos" w:eastAsia="Aptos" w:hAnsi="Aptos" w:cs="Poppins"/>
          <w:color w:val="000000"/>
        </w:rPr>
      </w:pPr>
      <w:r w:rsidRPr="00B43A62">
        <w:rPr>
          <w:rFonts w:ascii="Aptos" w:eastAsia="Aptos" w:hAnsi="Aptos" w:cs="Poppins"/>
          <w:color w:val="000000"/>
        </w:rPr>
        <w:t xml:space="preserve">To ensure a comprehensive understanding of the risks of modern slavery and human trafficking, we require all our employees to affirm their understanding of Node4's company values, including our firm stance that slavery and human trafficking are unacceptable in our business. We provide training to all employees on these issues, ensuring that this important information is included in the induction process for new starters. A record of this awareness and training is maintained for all employees as part of our commitment to transparency and accountability.    </w:t>
      </w:r>
    </w:p>
    <w:p w14:paraId="26442C62" w14:textId="77777777" w:rsidR="00B43A62" w:rsidRPr="00B43A62" w:rsidRDefault="00B43A62" w:rsidP="00B43A62">
      <w:pPr>
        <w:rPr>
          <w:rFonts w:ascii="Aptos" w:eastAsia="Aptos" w:hAnsi="Aptos" w:cs="Poppins"/>
          <w:color w:val="000000"/>
        </w:rPr>
      </w:pPr>
    </w:p>
    <w:p w14:paraId="21403ED2" w14:textId="063E0D64" w:rsidR="00715533" w:rsidRPr="00B43A62" w:rsidRDefault="00715533" w:rsidP="00B43A62">
      <w:pPr>
        <w:pStyle w:val="Heading1"/>
      </w:pPr>
      <w:r w:rsidRPr="00715533">
        <w:t xml:space="preserve">Effectiveness of KPI’s </w:t>
      </w:r>
    </w:p>
    <w:p w14:paraId="332B6104" w14:textId="31959985" w:rsidR="00A1500E" w:rsidRPr="00A1500E" w:rsidRDefault="00715533" w:rsidP="000A6066">
      <w:pPr>
        <w:spacing w:after="100" w:afterAutospacing="1"/>
        <w:ind w:right="-7"/>
        <w:rPr>
          <w:rFonts w:ascii="Aptos" w:eastAsia="Aptos" w:hAnsi="Aptos" w:cs="Poppins"/>
          <w:color w:val="000000"/>
        </w:rPr>
      </w:pPr>
      <w:r w:rsidRPr="445FB036">
        <w:rPr>
          <w:rFonts w:ascii="Aptos" w:eastAsia="Aptos" w:hAnsi="Aptos" w:cs="Poppins"/>
          <w:color w:val="000000" w:themeColor="text1"/>
        </w:rPr>
        <w:t xml:space="preserve">The effectiveness of Node4's approach to ensuring that slavery and human trafficking are not taking place in our business or supply chains can be measured through our supply chain Risk Assessment, and the due diligence carried out independently on 'well known' third-party suppliers. In addition, the training record of all employees being made aware of the issues of modern slavery and human trafficking also serves as a key measure of our commitment and vigilance in this area. </w:t>
      </w:r>
    </w:p>
    <w:p w14:paraId="26C91C7A" w14:textId="1185C6D7" w:rsidR="445FB036" w:rsidRDefault="00C5785E" w:rsidP="445FB036">
      <w:pPr>
        <w:spacing w:afterAutospacing="1"/>
        <w:ind w:right="-7"/>
        <w:rPr>
          <w:rFonts w:ascii="Aptos" w:eastAsia="Aptos" w:hAnsi="Aptos" w:cs="Poppins"/>
          <w:color w:val="000000" w:themeColor="text1"/>
        </w:rPr>
      </w:pPr>
      <w:r>
        <w:rPr>
          <w:noProof/>
        </w:rPr>
        <w:drawing>
          <wp:anchor distT="0" distB="0" distL="114300" distR="114300" simplePos="0" relativeHeight="251660295" behindDoc="0" locked="0" layoutInCell="1" allowOverlap="1" wp14:anchorId="008EF16E" wp14:editId="1FA9670A">
            <wp:simplePos x="0" y="0"/>
            <wp:positionH relativeFrom="margin">
              <wp:posOffset>1377950</wp:posOffset>
            </wp:positionH>
            <wp:positionV relativeFrom="paragraph">
              <wp:posOffset>261620</wp:posOffset>
            </wp:positionV>
            <wp:extent cx="1441450" cy="380085"/>
            <wp:effectExtent l="0" t="0" r="6350" b="1270"/>
            <wp:wrapNone/>
            <wp:docPr id="1484374127"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374127" name="Picture 1" descr="A close-up of a signature&#10;&#10;AI-generated content may be incorrect."/>
                    <pic:cNvPicPr/>
                  </pic:nvPicPr>
                  <pic:blipFill rotWithShape="1">
                    <a:blip r:embed="rId20" cstate="print">
                      <a:extLst>
                        <a:ext uri="{28A0092B-C50C-407E-A947-70E740481C1C}">
                          <a14:useLocalDpi xmlns:a14="http://schemas.microsoft.com/office/drawing/2010/main" val="0"/>
                        </a:ext>
                      </a:extLst>
                    </a:blip>
                    <a:srcRect t="35598" b="29247"/>
                    <a:stretch/>
                  </pic:blipFill>
                  <pic:spPr bwMode="auto">
                    <a:xfrm>
                      <a:off x="0" y="0"/>
                      <a:ext cx="1441450" cy="3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7E70D5" w14:textId="164FE15F" w:rsidR="00715533" w:rsidRPr="00A253AE" w:rsidRDefault="00715533" w:rsidP="00B43A62">
      <w:pPr>
        <w:spacing w:after="100" w:afterAutospacing="1"/>
        <w:ind w:right="-7"/>
        <w:rPr>
          <w:rStyle w:val="Strong"/>
        </w:rPr>
      </w:pPr>
      <w:r w:rsidRPr="00A253AE">
        <w:rPr>
          <w:rStyle w:val="Strong"/>
        </w:rPr>
        <w:t xml:space="preserve">SIGNATURE HERE </w:t>
      </w:r>
      <w:r w:rsidR="00C5785E">
        <w:rPr>
          <w:rStyle w:val="Strong"/>
        </w:rPr>
        <w:t xml:space="preserve">  </w:t>
      </w:r>
    </w:p>
    <w:p w14:paraId="6084F0F4" w14:textId="72915684" w:rsidR="00715533" w:rsidRPr="00A253AE" w:rsidRDefault="00715533" w:rsidP="00B43A62">
      <w:pPr>
        <w:spacing w:after="100" w:afterAutospacing="1"/>
        <w:ind w:right="-7"/>
        <w:rPr>
          <w:rStyle w:val="Strong"/>
        </w:rPr>
      </w:pPr>
      <w:proofErr w:type="gramStart"/>
      <w:r w:rsidRPr="00A253AE">
        <w:rPr>
          <w:rStyle w:val="Strong"/>
        </w:rPr>
        <w:t xml:space="preserve">NAME  </w:t>
      </w:r>
      <w:r w:rsidR="00C5785E">
        <w:rPr>
          <w:rStyle w:val="Strong"/>
        </w:rPr>
        <w:t>Jonathan</w:t>
      </w:r>
      <w:proofErr w:type="gramEnd"/>
      <w:r w:rsidR="00C5785E">
        <w:rPr>
          <w:rStyle w:val="Strong"/>
        </w:rPr>
        <w:t xml:space="preserve"> Kay</w:t>
      </w:r>
    </w:p>
    <w:p w14:paraId="5005EADB" w14:textId="0727DF2D" w:rsidR="00715533" w:rsidRPr="00A253AE" w:rsidRDefault="00715533" w:rsidP="00B43A62">
      <w:pPr>
        <w:spacing w:after="100" w:afterAutospacing="1"/>
        <w:ind w:right="-7"/>
        <w:rPr>
          <w:rStyle w:val="Strong"/>
        </w:rPr>
      </w:pPr>
      <w:r w:rsidRPr="00A253AE">
        <w:rPr>
          <w:rStyle w:val="Strong"/>
        </w:rPr>
        <w:lastRenderedPageBreak/>
        <w:t xml:space="preserve">ROLE   </w:t>
      </w:r>
      <w:r w:rsidR="00C5785E">
        <w:rPr>
          <w:rStyle w:val="Strong"/>
        </w:rPr>
        <w:t>CFO</w:t>
      </w:r>
    </w:p>
    <w:p w14:paraId="0043E3D7" w14:textId="3D811471" w:rsidR="00A650B7" w:rsidRPr="00A1500E" w:rsidRDefault="00715533" w:rsidP="00715533">
      <w:pPr>
        <w:spacing w:after="100" w:afterAutospacing="1"/>
        <w:ind w:right="-7"/>
        <w:jc w:val="both"/>
        <w:rPr>
          <w:rFonts w:ascii="Aptos" w:eastAsia="Aptos" w:hAnsi="Aptos" w:cs="Poppins"/>
          <w:color w:val="000000"/>
        </w:rPr>
      </w:pPr>
      <w:r w:rsidRPr="00A253AE">
        <w:rPr>
          <w:rStyle w:val="Strong"/>
        </w:rPr>
        <w:t>APPROVED DATE</w:t>
      </w:r>
      <w:r w:rsidR="00A253AE">
        <w:rPr>
          <w:rFonts w:ascii="Aptos" w:eastAsia="Aptos" w:hAnsi="Aptos" w:cs="Poppins"/>
          <w:color w:val="000000"/>
        </w:rPr>
        <w:t xml:space="preserve"> </w:t>
      </w:r>
      <w:r w:rsidRPr="00A1500E">
        <w:rPr>
          <w:rFonts w:ascii="Aptos" w:eastAsia="Aptos" w:hAnsi="Aptos" w:cs="Poppins"/>
          <w:color w:val="000000"/>
        </w:rPr>
        <w:t xml:space="preserve"> </w:t>
      </w:r>
      <w:r w:rsidR="00A1500E" w:rsidRPr="00A1500E">
        <w:rPr>
          <w:rFonts w:ascii="Aptos" w:eastAsia="Aptos" w:hAnsi="Aptos" w:cs="Poppins"/>
          <w:color w:val="000000"/>
        </w:rPr>
        <w:t>5</w:t>
      </w:r>
      <w:r w:rsidR="00A1500E" w:rsidRPr="00A1500E">
        <w:rPr>
          <w:rFonts w:ascii="Aptos" w:eastAsia="Aptos" w:hAnsi="Aptos" w:cs="Poppins"/>
          <w:color w:val="000000"/>
          <w:vertAlign w:val="superscript"/>
        </w:rPr>
        <w:t>th</w:t>
      </w:r>
      <w:r w:rsidR="00A1500E" w:rsidRPr="00A1500E">
        <w:rPr>
          <w:rFonts w:ascii="Aptos" w:eastAsia="Aptos" w:hAnsi="Aptos" w:cs="Poppins"/>
          <w:color w:val="000000"/>
        </w:rPr>
        <w:t xml:space="preserve"> March 202</w:t>
      </w:r>
      <w:r w:rsidR="005569CF">
        <w:rPr>
          <w:rFonts w:ascii="Aptos" w:eastAsia="Aptos" w:hAnsi="Aptos" w:cs="Poppins"/>
          <w:color w:val="000000"/>
        </w:rPr>
        <w:t>5</w:t>
      </w:r>
    </w:p>
    <w:p w14:paraId="28E7AF33" w14:textId="77777777" w:rsidR="00A650B7" w:rsidRPr="00BB7699" w:rsidRDefault="00A650B7" w:rsidP="00BB7699">
      <w:pPr>
        <w:spacing w:after="100" w:afterAutospacing="1"/>
        <w:ind w:right="-7"/>
        <w:jc w:val="both"/>
        <w:rPr>
          <w:rFonts w:ascii="Aptos" w:eastAsia="Aptos" w:hAnsi="Aptos" w:cs="Poppins"/>
          <w:i/>
          <w:iCs/>
          <w:color w:val="000000"/>
        </w:rPr>
      </w:pPr>
    </w:p>
    <w:sectPr w:rsidR="00A650B7" w:rsidRPr="00BB7699" w:rsidSect="007C501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4B0A6" w14:textId="77777777" w:rsidR="00ED1045" w:rsidRDefault="00ED1045" w:rsidP="002D5193">
      <w:r>
        <w:separator/>
      </w:r>
    </w:p>
  </w:endnote>
  <w:endnote w:type="continuationSeparator" w:id="0">
    <w:p w14:paraId="27390049" w14:textId="77777777" w:rsidR="00ED1045" w:rsidRDefault="00ED1045" w:rsidP="002D5193">
      <w:r>
        <w:continuationSeparator/>
      </w:r>
    </w:p>
  </w:endnote>
  <w:endnote w:type="continuationNotice" w:id="1">
    <w:p w14:paraId="55F2DCDA" w14:textId="77777777" w:rsidR="00ED1045" w:rsidRDefault="00ED10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Poppins">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11854" w14:textId="1AFAC56C" w:rsidR="002D5193" w:rsidRPr="00272553" w:rsidRDefault="00420AFE" w:rsidP="00BB7699">
    <w:pPr>
      <w:pStyle w:val="footnote"/>
      <w:jc w:val="left"/>
      <w:rPr>
        <w:color w:val="8E908F"/>
        <w:sz w:val="21"/>
        <w:szCs w:val="36"/>
      </w:rPr>
    </w:pPr>
    <w:r w:rsidRPr="00272553">
      <w:rPr>
        <w:color w:val="8E908F"/>
        <w:sz w:val="21"/>
        <w:szCs w:val="36"/>
      </w:rPr>
      <w:t>Node4 Limited | Millennium Way | Pride Park | Derby | DE24 8HZ | 0345 123 2222 | www.node4.co.uk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EE13F" w14:textId="77777777" w:rsidR="00ED1045" w:rsidRDefault="00ED1045" w:rsidP="002D5193">
      <w:r>
        <w:separator/>
      </w:r>
    </w:p>
  </w:footnote>
  <w:footnote w:type="continuationSeparator" w:id="0">
    <w:p w14:paraId="5EADFD13" w14:textId="77777777" w:rsidR="00ED1045" w:rsidRDefault="00ED1045" w:rsidP="002D5193">
      <w:r>
        <w:continuationSeparator/>
      </w:r>
    </w:p>
  </w:footnote>
  <w:footnote w:type="continuationNotice" w:id="1">
    <w:p w14:paraId="52403319" w14:textId="77777777" w:rsidR="00ED1045" w:rsidRDefault="00ED10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D8946" w14:textId="3FC0802A" w:rsidR="005E1FB3" w:rsidRDefault="004B43CC">
    <w:pPr>
      <w:pStyle w:val="Header"/>
    </w:pPr>
    <w:r w:rsidRPr="00F37B11">
      <w:rPr>
        <w:noProof/>
      </w:rPr>
      <w:drawing>
        <wp:anchor distT="0" distB="0" distL="114300" distR="114300" simplePos="0" relativeHeight="251658241" behindDoc="0" locked="1" layoutInCell="1" allowOverlap="1" wp14:anchorId="5701AF23" wp14:editId="03E1AECB">
          <wp:simplePos x="0" y="0"/>
          <wp:positionH relativeFrom="column">
            <wp:posOffset>-292100</wp:posOffset>
          </wp:positionH>
          <wp:positionV relativeFrom="page">
            <wp:posOffset>368300</wp:posOffset>
          </wp:positionV>
          <wp:extent cx="1179195" cy="224790"/>
          <wp:effectExtent l="0" t="0" r="1905" b="3810"/>
          <wp:wrapNone/>
          <wp:docPr id="447239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386621" name=""/>
                  <pic:cNvPicPr/>
                </pic:nvPicPr>
                <pic:blipFill>
                  <a:blip r:embed="rId1"/>
                  <a:stretch>
                    <a:fillRect/>
                  </a:stretch>
                </pic:blipFill>
                <pic:spPr>
                  <a:xfrm>
                    <a:off x="0" y="0"/>
                    <a:ext cx="1179195" cy="224790"/>
                  </a:xfrm>
                  <a:prstGeom prst="rect">
                    <a:avLst/>
                  </a:prstGeom>
                </pic:spPr>
              </pic:pic>
            </a:graphicData>
          </a:graphic>
          <wp14:sizeRelH relativeFrom="page">
            <wp14:pctWidth>0</wp14:pctWidth>
          </wp14:sizeRelH>
          <wp14:sizeRelV relativeFrom="page">
            <wp14:pctHeight>0</wp14:pctHeight>
          </wp14:sizeRelV>
        </wp:anchor>
      </w:drawing>
    </w:r>
    <w:r w:rsidR="00E22569">
      <w:rPr>
        <w:noProof/>
      </w:rPr>
      <mc:AlternateContent>
        <mc:Choice Requires="wps">
          <w:drawing>
            <wp:anchor distT="0" distB="0" distL="114300" distR="114300" simplePos="0" relativeHeight="251658240" behindDoc="0" locked="0" layoutInCell="1" allowOverlap="1" wp14:anchorId="3310F03A" wp14:editId="704920FE">
              <wp:simplePos x="0" y="0"/>
              <wp:positionH relativeFrom="column">
                <wp:posOffset>-533400</wp:posOffset>
              </wp:positionH>
              <wp:positionV relativeFrom="paragraph">
                <wp:posOffset>-207010</wp:posOffset>
              </wp:positionV>
              <wp:extent cx="6830060" cy="482600"/>
              <wp:effectExtent l="0" t="0" r="2540" b="0"/>
              <wp:wrapNone/>
              <wp:docPr id="2035367643" name="Rounded Rectangle 6"/>
              <wp:cNvGraphicFramePr/>
              <a:graphic xmlns:a="http://schemas.openxmlformats.org/drawingml/2006/main">
                <a:graphicData uri="http://schemas.microsoft.com/office/word/2010/wordprocessingShape">
                  <wps:wsp>
                    <wps:cNvSpPr/>
                    <wps:spPr>
                      <a:xfrm>
                        <a:off x="0" y="0"/>
                        <a:ext cx="6830060" cy="482600"/>
                      </a:xfrm>
                      <a:prstGeom prst="roundRect">
                        <a:avLst>
                          <a:gd name="adj" fmla="val 40351"/>
                        </a:avLst>
                      </a:prstGeom>
                      <a:gradFill flip="none" rotWithShape="1">
                        <a:gsLst>
                          <a:gs pos="53000">
                            <a:srgbClr val="F35A75"/>
                          </a:gs>
                          <a:gs pos="0">
                            <a:srgbClr val="EC1BE8"/>
                          </a:gs>
                          <a:gs pos="100000">
                            <a:srgbClr val="FA9901"/>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oundrect id="Rounded Rectangle 6" style="position:absolute;margin-left:-42pt;margin-top:-16.3pt;width:537.8pt;height: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c1be8" stroked="f" strokeweight="1pt" arcsize="26445f" w14:anchorId="5FEC1B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">
              <v:fill type="gradient" color2="#fa9901" colors="0 #ec1be8;34734f #f35a75;1 #fa9901" angle="90" focus="100%" rotate="t"/>
              <v:stroke joinstyle="miter"/>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01CE0" w14:textId="1202AA72" w:rsidR="00C34CD0" w:rsidRDefault="00C34CD0">
    <w:pPr>
      <w:pStyle w:val="Header"/>
    </w:pPr>
    <w:r w:rsidRPr="00F37B11">
      <w:rPr>
        <w:noProof/>
      </w:rPr>
      <w:drawing>
        <wp:anchor distT="0" distB="0" distL="114300" distR="114300" simplePos="0" relativeHeight="251658242" behindDoc="1" locked="1" layoutInCell="1" allowOverlap="1" wp14:anchorId="26485764" wp14:editId="0B5199BB">
          <wp:simplePos x="0" y="0"/>
          <wp:positionH relativeFrom="column">
            <wp:posOffset>5497195</wp:posOffset>
          </wp:positionH>
          <wp:positionV relativeFrom="page">
            <wp:posOffset>346710</wp:posOffset>
          </wp:positionV>
          <wp:extent cx="822960" cy="805180"/>
          <wp:effectExtent l="0" t="0" r="2540" b="0"/>
          <wp:wrapNone/>
          <wp:docPr id="1117742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742921" name=""/>
                  <pic:cNvPicPr/>
                </pic:nvPicPr>
                <pic:blipFill>
                  <a:blip r:embed="rId1"/>
                  <a:stretch>
                    <a:fillRect/>
                  </a:stretch>
                </pic:blipFill>
                <pic:spPr>
                  <a:xfrm>
                    <a:off x="0" y="0"/>
                    <a:ext cx="822960" cy="8051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07BF"/>
    <w:multiLevelType w:val="multilevel"/>
    <w:tmpl w:val="DAD2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D87AE"/>
    <w:multiLevelType w:val="hybridMultilevel"/>
    <w:tmpl w:val="5A3AC078"/>
    <w:lvl w:ilvl="0" w:tplc="4C4E9AD6">
      <w:start w:val="1"/>
      <w:numFmt w:val="bullet"/>
      <w:lvlText w:val=""/>
      <w:lvlJc w:val="left"/>
      <w:pPr>
        <w:ind w:left="1080" w:hanging="360"/>
      </w:pPr>
      <w:rPr>
        <w:rFonts w:ascii="Symbol" w:hAnsi="Symbol" w:hint="default"/>
      </w:rPr>
    </w:lvl>
    <w:lvl w:ilvl="1" w:tplc="8DDEE8A0">
      <w:start w:val="1"/>
      <w:numFmt w:val="bullet"/>
      <w:lvlText w:val="o"/>
      <w:lvlJc w:val="left"/>
      <w:pPr>
        <w:ind w:left="1800" w:hanging="360"/>
      </w:pPr>
      <w:rPr>
        <w:rFonts w:ascii="Courier New" w:hAnsi="Courier New" w:hint="default"/>
      </w:rPr>
    </w:lvl>
    <w:lvl w:ilvl="2" w:tplc="D5B8749E">
      <w:start w:val="1"/>
      <w:numFmt w:val="bullet"/>
      <w:lvlText w:val=""/>
      <w:lvlJc w:val="left"/>
      <w:pPr>
        <w:ind w:left="2520" w:hanging="360"/>
      </w:pPr>
      <w:rPr>
        <w:rFonts w:ascii="Wingdings" w:hAnsi="Wingdings" w:hint="default"/>
      </w:rPr>
    </w:lvl>
    <w:lvl w:ilvl="3" w:tplc="336E8A80">
      <w:start w:val="1"/>
      <w:numFmt w:val="bullet"/>
      <w:lvlText w:val=""/>
      <w:lvlJc w:val="left"/>
      <w:pPr>
        <w:ind w:left="3240" w:hanging="360"/>
      </w:pPr>
      <w:rPr>
        <w:rFonts w:ascii="Symbol" w:hAnsi="Symbol" w:hint="default"/>
      </w:rPr>
    </w:lvl>
    <w:lvl w:ilvl="4" w:tplc="FA5EACD0">
      <w:start w:val="1"/>
      <w:numFmt w:val="bullet"/>
      <w:lvlText w:val="o"/>
      <w:lvlJc w:val="left"/>
      <w:pPr>
        <w:ind w:left="3960" w:hanging="360"/>
      </w:pPr>
      <w:rPr>
        <w:rFonts w:ascii="Courier New" w:hAnsi="Courier New" w:hint="default"/>
      </w:rPr>
    </w:lvl>
    <w:lvl w:ilvl="5" w:tplc="45C8742A">
      <w:start w:val="1"/>
      <w:numFmt w:val="bullet"/>
      <w:lvlText w:val=""/>
      <w:lvlJc w:val="left"/>
      <w:pPr>
        <w:ind w:left="4680" w:hanging="360"/>
      </w:pPr>
      <w:rPr>
        <w:rFonts w:ascii="Wingdings" w:hAnsi="Wingdings" w:hint="default"/>
      </w:rPr>
    </w:lvl>
    <w:lvl w:ilvl="6" w:tplc="D2F2492C">
      <w:start w:val="1"/>
      <w:numFmt w:val="bullet"/>
      <w:lvlText w:val=""/>
      <w:lvlJc w:val="left"/>
      <w:pPr>
        <w:ind w:left="5400" w:hanging="360"/>
      </w:pPr>
      <w:rPr>
        <w:rFonts w:ascii="Symbol" w:hAnsi="Symbol" w:hint="default"/>
      </w:rPr>
    </w:lvl>
    <w:lvl w:ilvl="7" w:tplc="879C1068">
      <w:start w:val="1"/>
      <w:numFmt w:val="bullet"/>
      <w:lvlText w:val="o"/>
      <w:lvlJc w:val="left"/>
      <w:pPr>
        <w:ind w:left="6120" w:hanging="360"/>
      </w:pPr>
      <w:rPr>
        <w:rFonts w:ascii="Courier New" w:hAnsi="Courier New" w:hint="default"/>
      </w:rPr>
    </w:lvl>
    <w:lvl w:ilvl="8" w:tplc="AFA4A75E">
      <w:start w:val="1"/>
      <w:numFmt w:val="bullet"/>
      <w:lvlText w:val=""/>
      <w:lvlJc w:val="left"/>
      <w:pPr>
        <w:ind w:left="6840" w:hanging="360"/>
      </w:pPr>
      <w:rPr>
        <w:rFonts w:ascii="Wingdings" w:hAnsi="Wingdings" w:hint="default"/>
      </w:rPr>
    </w:lvl>
  </w:abstractNum>
  <w:abstractNum w:abstractNumId="2" w15:restartNumberingAfterBreak="0">
    <w:nsid w:val="0F9D25D7"/>
    <w:multiLevelType w:val="multilevel"/>
    <w:tmpl w:val="B8A6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475BCF"/>
    <w:multiLevelType w:val="hybridMultilevel"/>
    <w:tmpl w:val="934AFED6"/>
    <w:lvl w:ilvl="0" w:tplc="060095DE">
      <w:start w:val="1"/>
      <w:numFmt w:val="bullet"/>
      <w:lvlText w:val=""/>
      <w:lvlJc w:val="left"/>
      <w:pPr>
        <w:ind w:left="720" w:hanging="360"/>
      </w:pPr>
      <w:rPr>
        <w:rFonts w:ascii="Symbol" w:hAnsi="Symbol" w:hint="default"/>
      </w:rPr>
    </w:lvl>
    <w:lvl w:ilvl="1" w:tplc="D9F41848">
      <w:start w:val="1"/>
      <w:numFmt w:val="bullet"/>
      <w:lvlText w:val="o"/>
      <w:lvlJc w:val="left"/>
      <w:pPr>
        <w:ind w:left="1440" w:hanging="360"/>
      </w:pPr>
      <w:rPr>
        <w:rFonts w:ascii="Courier New" w:hAnsi="Courier New" w:hint="default"/>
      </w:rPr>
    </w:lvl>
    <w:lvl w:ilvl="2" w:tplc="C3DECF32">
      <w:start w:val="1"/>
      <w:numFmt w:val="bullet"/>
      <w:lvlText w:val=""/>
      <w:lvlJc w:val="left"/>
      <w:pPr>
        <w:ind w:left="2160" w:hanging="360"/>
      </w:pPr>
      <w:rPr>
        <w:rFonts w:ascii="Wingdings" w:hAnsi="Wingdings" w:hint="default"/>
      </w:rPr>
    </w:lvl>
    <w:lvl w:ilvl="3" w:tplc="5768AC90">
      <w:start w:val="1"/>
      <w:numFmt w:val="bullet"/>
      <w:lvlText w:val=""/>
      <w:lvlJc w:val="left"/>
      <w:pPr>
        <w:ind w:left="2880" w:hanging="360"/>
      </w:pPr>
      <w:rPr>
        <w:rFonts w:ascii="Symbol" w:hAnsi="Symbol" w:hint="default"/>
      </w:rPr>
    </w:lvl>
    <w:lvl w:ilvl="4" w:tplc="AEA2FEFC">
      <w:start w:val="1"/>
      <w:numFmt w:val="bullet"/>
      <w:lvlText w:val="o"/>
      <w:lvlJc w:val="left"/>
      <w:pPr>
        <w:ind w:left="3600" w:hanging="360"/>
      </w:pPr>
      <w:rPr>
        <w:rFonts w:ascii="Courier New" w:hAnsi="Courier New" w:hint="default"/>
      </w:rPr>
    </w:lvl>
    <w:lvl w:ilvl="5" w:tplc="95F2E0D4">
      <w:start w:val="1"/>
      <w:numFmt w:val="bullet"/>
      <w:lvlText w:val=""/>
      <w:lvlJc w:val="left"/>
      <w:pPr>
        <w:ind w:left="4320" w:hanging="360"/>
      </w:pPr>
      <w:rPr>
        <w:rFonts w:ascii="Wingdings" w:hAnsi="Wingdings" w:hint="default"/>
      </w:rPr>
    </w:lvl>
    <w:lvl w:ilvl="6" w:tplc="CA3A8BDA">
      <w:start w:val="1"/>
      <w:numFmt w:val="bullet"/>
      <w:lvlText w:val=""/>
      <w:lvlJc w:val="left"/>
      <w:pPr>
        <w:ind w:left="5040" w:hanging="360"/>
      </w:pPr>
      <w:rPr>
        <w:rFonts w:ascii="Symbol" w:hAnsi="Symbol" w:hint="default"/>
      </w:rPr>
    </w:lvl>
    <w:lvl w:ilvl="7" w:tplc="A3FEB49A">
      <w:start w:val="1"/>
      <w:numFmt w:val="bullet"/>
      <w:lvlText w:val="o"/>
      <w:lvlJc w:val="left"/>
      <w:pPr>
        <w:ind w:left="5760" w:hanging="360"/>
      </w:pPr>
      <w:rPr>
        <w:rFonts w:ascii="Courier New" w:hAnsi="Courier New" w:hint="default"/>
      </w:rPr>
    </w:lvl>
    <w:lvl w:ilvl="8" w:tplc="0DA48E4C">
      <w:start w:val="1"/>
      <w:numFmt w:val="bullet"/>
      <w:lvlText w:val=""/>
      <w:lvlJc w:val="left"/>
      <w:pPr>
        <w:ind w:left="6480" w:hanging="360"/>
      </w:pPr>
      <w:rPr>
        <w:rFonts w:ascii="Wingdings" w:hAnsi="Wingdings" w:hint="default"/>
      </w:rPr>
    </w:lvl>
  </w:abstractNum>
  <w:abstractNum w:abstractNumId="4" w15:restartNumberingAfterBreak="0">
    <w:nsid w:val="2EBADA27"/>
    <w:multiLevelType w:val="hybridMultilevel"/>
    <w:tmpl w:val="0A4073D8"/>
    <w:lvl w:ilvl="0" w:tplc="8604D0D6">
      <w:start w:val="1"/>
      <w:numFmt w:val="bullet"/>
      <w:lvlText w:val=""/>
      <w:lvlJc w:val="left"/>
      <w:pPr>
        <w:ind w:left="720" w:hanging="360"/>
      </w:pPr>
      <w:rPr>
        <w:rFonts w:ascii="Symbol" w:hAnsi="Symbol" w:hint="default"/>
      </w:rPr>
    </w:lvl>
    <w:lvl w:ilvl="1" w:tplc="43C42202">
      <w:start w:val="1"/>
      <w:numFmt w:val="bullet"/>
      <w:lvlText w:val="o"/>
      <w:lvlJc w:val="left"/>
      <w:pPr>
        <w:ind w:left="1440" w:hanging="360"/>
      </w:pPr>
      <w:rPr>
        <w:rFonts w:ascii="Courier New" w:hAnsi="Courier New" w:hint="default"/>
      </w:rPr>
    </w:lvl>
    <w:lvl w:ilvl="2" w:tplc="F06CE648">
      <w:start w:val="1"/>
      <w:numFmt w:val="bullet"/>
      <w:lvlText w:val=""/>
      <w:lvlJc w:val="left"/>
      <w:pPr>
        <w:ind w:left="2160" w:hanging="360"/>
      </w:pPr>
      <w:rPr>
        <w:rFonts w:ascii="Wingdings" w:hAnsi="Wingdings" w:hint="default"/>
      </w:rPr>
    </w:lvl>
    <w:lvl w:ilvl="3" w:tplc="01009C4A">
      <w:start w:val="1"/>
      <w:numFmt w:val="bullet"/>
      <w:lvlText w:val=""/>
      <w:lvlJc w:val="left"/>
      <w:pPr>
        <w:ind w:left="2880" w:hanging="360"/>
      </w:pPr>
      <w:rPr>
        <w:rFonts w:ascii="Symbol" w:hAnsi="Symbol" w:hint="default"/>
      </w:rPr>
    </w:lvl>
    <w:lvl w:ilvl="4" w:tplc="2FB24B0A">
      <w:start w:val="1"/>
      <w:numFmt w:val="bullet"/>
      <w:lvlText w:val="o"/>
      <w:lvlJc w:val="left"/>
      <w:pPr>
        <w:ind w:left="3600" w:hanging="360"/>
      </w:pPr>
      <w:rPr>
        <w:rFonts w:ascii="Courier New" w:hAnsi="Courier New" w:hint="default"/>
      </w:rPr>
    </w:lvl>
    <w:lvl w:ilvl="5" w:tplc="2BE8AD28">
      <w:start w:val="1"/>
      <w:numFmt w:val="bullet"/>
      <w:lvlText w:val=""/>
      <w:lvlJc w:val="left"/>
      <w:pPr>
        <w:ind w:left="4320" w:hanging="360"/>
      </w:pPr>
      <w:rPr>
        <w:rFonts w:ascii="Wingdings" w:hAnsi="Wingdings" w:hint="default"/>
      </w:rPr>
    </w:lvl>
    <w:lvl w:ilvl="6" w:tplc="7C089C26">
      <w:start w:val="1"/>
      <w:numFmt w:val="bullet"/>
      <w:lvlText w:val=""/>
      <w:lvlJc w:val="left"/>
      <w:pPr>
        <w:ind w:left="5040" w:hanging="360"/>
      </w:pPr>
      <w:rPr>
        <w:rFonts w:ascii="Symbol" w:hAnsi="Symbol" w:hint="default"/>
      </w:rPr>
    </w:lvl>
    <w:lvl w:ilvl="7" w:tplc="C908ABDA">
      <w:start w:val="1"/>
      <w:numFmt w:val="bullet"/>
      <w:lvlText w:val="o"/>
      <w:lvlJc w:val="left"/>
      <w:pPr>
        <w:ind w:left="5760" w:hanging="360"/>
      </w:pPr>
      <w:rPr>
        <w:rFonts w:ascii="Courier New" w:hAnsi="Courier New" w:hint="default"/>
      </w:rPr>
    </w:lvl>
    <w:lvl w:ilvl="8" w:tplc="5C9E9700">
      <w:start w:val="1"/>
      <w:numFmt w:val="bullet"/>
      <w:lvlText w:val=""/>
      <w:lvlJc w:val="left"/>
      <w:pPr>
        <w:ind w:left="6480" w:hanging="360"/>
      </w:pPr>
      <w:rPr>
        <w:rFonts w:ascii="Wingdings" w:hAnsi="Wingdings" w:hint="default"/>
      </w:rPr>
    </w:lvl>
  </w:abstractNum>
  <w:abstractNum w:abstractNumId="5" w15:restartNumberingAfterBreak="0">
    <w:nsid w:val="3A0C1AB6"/>
    <w:multiLevelType w:val="hybridMultilevel"/>
    <w:tmpl w:val="FB5CB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D11B5"/>
    <w:multiLevelType w:val="hybridMultilevel"/>
    <w:tmpl w:val="AA4A6E60"/>
    <w:lvl w:ilvl="0" w:tplc="E8886192">
      <w:start w:val="1"/>
      <w:numFmt w:val="bullet"/>
      <w:lvlText w:val=""/>
      <w:lvlJc w:val="left"/>
      <w:pPr>
        <w:ind w:left="720" w:hanging="360"/>
      </w:pPr>
      <w:rPr>
        <w:rFonts w:ascii="Symbol" w:hAnsi="Symbol" w:hint="default"/>
      </w:rPr>
    </w:lvl>
    <w:lvl w:ilvl="1" w:tplc="8BF6F164">
      <w:start w:val="1"/>
      <w:numFmt w:val="bullet"/>
      <w:lvlText w:val="o"/>
      <w:lvlJc w:val="left"/>
      <w:pPr>
        <w:ind w:left="1440" w:hanging="360"/>
      </w:pPr>
      <w:rPr>
        <w:rFonts w:ascii="Courier New" w:hAnsi="Courier New" w:hint="default"/>
      </w:rPr>
    </w:lvl>
    <w:lvl w:ilvl="2" w:tplc="0B74B892">
      <w:start w:val="1"/>
      <w:numFmt w:val="bullet"/>
      <w:lvlText w:val=""/>
      <w:lvlJc w:val="left"/>
      <w:pPr>
        <w:ind w:left="2160" w:hanging="360"/>
      </w:pPr>
      <w:rPr>
        <w:rFonts w:ascii="Wingdings" w:hAnsi="Wingdings" w:hint="default"/>
      </w:rPr>
    </w:lvl>
    <w:lvl w:ilvl="3" w:tplc="71C86818">
      <w:start w:val="1"/>
      <w:numFmt w:val="bullet"/>
      <w:lvlText w:val=""/>
      <w:lvlJc w:val="left"/>
      <w:pPr>
        <w:ind w:left="2880" w:hanging="360"/>
      </w:pPr>
      <w:rPr>
        <w:rFonts w:ascii="Symbol" w:hAnsi="Symbol" w:hint="default"/>
      </w:rPr>
    </w:lvl>
    <w:lvl w:ilvl="4" w:tplc="EECA59DA">
      <w:start w:val="1"/>
      <w:numFmt w:val="bullet"/>
      <w:lvlText w:val="o"/>
      <w:lvlJc w:val="left"/>
      <w:pPr>
        <w:ind w:left="3600" w:hanging="360"/>
      </w:pPr>
      <w:rPr>
        <w:rFonts w:ascii="Courier New" w:hAnsi="Courier New" w:hint="default"/>
      </w:rPr>
    </w:lvl>
    <w:lvl w:ilvl="5" w:tplc="7DDA91CC">
      <w:start w:val="1"/>
      <w:numFmt w:val="bullet"/>
      <w:lvlText w:val=""/>
      <w:lvlJc w:val="left"/>
      <w:pPr>
        <w:ind w:left="4320" w:hanging="360"/>
      </w:pPr>
      <w:rPr>
        <w:rFonts w:ascii="Wingdings" w:hAnsi="Wingdings" w:hint="default"/>
      </w:rPr>
    </w:lvl>
    <w:lvl w:ilvl="6" w:tplc="A442F0D6">
      <w:start w:val="1"/>
      <w:numFmt w:val="bullet"/>
      <w:lvlText w:val=""/>
      <w:lvlJc w:val="left"/>
      <w:pPr>
        <w:ind w:left="5040" w:hanging="360"/>
      </w:pPr>
      <w:rPr>
        <w:rFonts w:ascii="Symbol" w:hAnsi="Symbol" w:hint="default"/>
      </w:rPr>
    </w:lvl>
    <w:lvl w:ilvl="7" w:tplc="0AEE8654">
      <w:start w:val="1"/>
      <w:numFmt w:val="bullet"/>
      <w:lvlText w:val="o"/>
      <w:lvlJc w:val="left"/>
      <w:pPr>
        <w:ind w:left="5760" w:hanging="360"/>
      </w:pPr>
      <w:rPr>
        <w:rFonts w:ascii="Courier New" w:hAnsi="Courier New" w:hint="default"/>
      </w:rPr>
    </w:lvl>
    <w:lvl w:ilvl="8" w:tplc="B16E6E4C">
      <w:start w:val="1"/>
      <w:numFmt w:val="bullet"/>
      <w:lvlText w:val=""/>
      <w:lvlJc w:val="left"/>
      <w:pPr>
        <w:ind w:left="6480" w:hanging="360"/>
      </w:pPr>
      <w:rPr>
        <w:rFonts w:ascii="Wingdings" w:hAnsi="Wingdings" w:hint="default"/>
      </w:rPr>
    </w:lvl>
  </w:abstractNum>
  <w:abstractNum w:abstractNumId="7" w15:restartNumberingAfterBreak="0">
    <w:nsid w:val="551F5FE1"/>
    <w:multiLevelType w:val="hybridMultilevel"/>
    <w:tmpl w:val="F0C6A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51250F"/>
    <w:multiLevelType w:val="multilevel"/>
    <w:tmpl w:val="CBEA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0205C0"/>
    <w:multiLevelType w:val="hybridMultilevel"/>
    <w:tmpl w:val="6E982322"/>
    <w:lvl w:ilvl="0" w:tplc="180858E6">
      <w:start w:val="1"/>
      <w:numFmt w:val="bullet"/>
      <w:lvlText w:val="o"/>
      <w:lvlJc w:val="left"/>
      <w:pPr>
        <w:ind w:left="1440" w:hanging="360"/>
      </w:pPr>
      <w:rPr>
        <w:rFonts w:ascii="Courier New" w:hAnsi="Courier New" w:hint="default"/>
      </w:rPr>
    </w:lvl>
    <w:lvl w:ilvl="1" w:tplc="DA7C4C14">
      <w:start w:val="1"/>
      <w:numFmt w:val="bullet"/>
      <w:lvlText w:val="o"/>
      <w:lvlJc w:val="left"/>
      <w:pPr>
        <w:ind w:left="2160" w:hanging="360"/>
      </w:pPr>
      <w:rPr>
        <w:rFonts w:ascii="Courier New" w:hAnsi="Courier New" w:hint="default"/>
      </w:rPr>
    </w:lvl>
    <w:lvl w:ilvl="2" w:tplc="2A1E4494">
      <w:start w:val="1"/>
      <w:numFmt w:val="bullet"/>
      <w:lvlText w:val=""/>
      <w:lvlJc w:val="left"/>
      <w:pPr>
        <w:ind w:left="2880" w:hanging="360"/>
      </w:pPr>
      <w:rPr>
        <w:rFonts w:ascii="Wingdings" w:hAnsi="Wingdings" w:hint="default"/>
      </w:rPr>
    </w:lvl>
    <w:lvl w:ilvl="3" w:tplc="42E4B21C">
      <w:start w:val="1"/>
      <w:numFmt w:val="bullet"/>
      <w:lvlText w:val=""/>
      <w:lvlJc w:val="left"/>
      <w:pPr>
        <w:ind w:left="3600" w:hanging="360"/>
      </w:pPr>
      <w:rPr>
        <w:rFonts w:ascii="Symbol" w:hAnsi="Symbol" w:hint="default"/>
      </w:rPr>
    </w:lvl>
    <w:lvl w:ilvl="4" w:tplc="797C22AC">
      <w:start w:val="1"/>
      <w:numFmt w:val="bullet"/>
      <w:lvlText w:val="o"/>
      <w:lvlJc w:val="left"/>
      <w:pPr>
        <w:ind w:left="4320" w:hanging="360"/>
      </w:pPr>
      <w:rPr>
        <w:rFonts w:ascii="Courier New" w:hAnsi="Courier New" w:hint="default"/>
      </w:rPr>
    </w:lvl>
    <w:lvl w:ilvl="5" w:tplc="91D63834">
      <w:start w:val="1"/>
      <w:numFmt w:val="bullet"/>
      <w:lvlText w:val=""/>
      <w:lvlJc w:val="left"/>
      <w:pPr>
        <w:ind w:left="5040" w:hanging="360"/>
      </w:pPr>
      <w:rPr>
        <w:rFonts w:ascii="Wingdings" w:hAnsi="Wingdings" w:hint="default"/>
      </w:rPr>
    </w:lvl>
    <w:lvl w:ilvl="6" w:tplc="779AE64A">
      <w:start w:val="1"/>
      <w:numFmt w:val="bullet"/>
      <w:lvlText w:val=""/>
      <w:lvlJc w:val="left"/>
      <w:pPr>
        <w:ind w:left="5760" w:hanging="360"/>
      </w:pPr>
      <w:rPr>
        <w:rFonts w:ascii="Symbol" w:hAnsi="Symbol" w:hint="default"/>
      </w:rPr>
    </w:lvl>
    <w:lvl w:ilvl="7" w:tplc="25D4BFC4">
      <w:start w:val="1"/>
      <w:numFmt w:val="bullet"/>
      <w:lvlText w:val="o"/>
      <w:lvlJc w:val="left"/>
      <w:pPr>
        <w:ind w:left="6480" w:hanging="360"/>
      </w:pPr>
      <w:rPr>
        <w:rFonts w:ascii="Courier New" w:hAnsi="Courier New" w:hint="default"/>
      </w:rPr>
    </w:lvl>
    <w:lvl w:ilvl="8" w:tplc="67408F70">
      <w:start w:val="1"/>
      <w:numFmt w:val="bullet"/>
      <w:lvlText w:val=""/>
      <w:lvlJc w:val="left"/>
      <w:pPr>
        <w:ind w:left="7200" w:hanging="360"/>
      </w:pPr>
      <w:rPr>
        <w:rFonts w:ascii="Wingdings" w:hAnsi="Wingdings" w:hint="default"/>
      </w:rPr>
    </w:lvl>
  </w:abstractNum>
  <w:abstractNum w:abstractNumId="10" w15:restartNumberingAfterBreak="0">
    <w:nsid w:val="78104057"/>
    <w:multiLevelType w:val="hybridMultilevel"/>
    <w:tmpl w:val="173E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2184976">
    <w:abstractNumId w:val="6"/>
  </w:num>
  <w:num w:numId="2" w16cid:durableId="2113013969">
    <w:abstractNumId w:val="9"/>
  </w:num>
  <w:num w:numId="3" w16cid:durableId="1397899251">
    <w:abstractNumId w:val="1"/>
  </w:num>
  <w:num w:numId="4" w16cid:durableId="1225795203">
    <w:abstractNumId w:val="4"/>
  </w:num>
  <w:num w:numId="5" w16cid:durableId="642271229">
    <w:abstractNumId w:val="3"/>
  </w:num>
  <w:num w:numId="6" w16cid:durableId="174343014">
    <w:abstractNumId w:val="2"/>
  </w:num>
  <w:num w:numId="7" w16cid:durableId="878931401">
    <w:abstractNumId w:val="8"/>
  </w:num>
  <w:num w:numId="8" w16cid:durableId="2004309872">
    <w:abstractNumId w:val="0"/>
  </w:num>
  <w:num w:numId="9" w16cid:durableId="1473448382">
    <w:abstractNumId w:val="10"/>
  </w:num>
  <w:num w:numId="10" w16cid:durableId="1506088735">
    <w:abstractNumId w:val="5"/>
  </w:num>
  <w:num w:numId="11" w16cid:durableId="20542325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B11"/>
    <w:rsid w:val="000109FA"/>
    <w:rsid w:val="00016F97"/>
    <w:rsid w:val="000438A8"/>
    <w:rsid w:val="000732EF"/>
    <w:rsid w:val="00073B01"/>
    <w:rsid w:val="00087395"/>
    <w:rsid w:val="00095263"/>
    <w:rsid w:val="00096F6D"/>
    <w:rsid w:val="00097CD5"/>
    <w:rsid w:val="000A237E"/>
    <w:rsid w:val="000A6066"/>
    <w:rsid w:val="000B3A69"/>
    <w:rsid w:val="000B7EA9"/>
    <w:rsid w:val="000E23F8"/>
    <w:rsid w:val="000F5E79"/>
    <w:rsid w:val="00114AF0"/>
    <w:rsid w:val="001171FA"/>
    <w:rsid w:val="0012608D"/>
    <w:rsid w:val="0013303A"/>
    <w:rsid w:val="00137787"/>
    <w:rsid w:val="001535C8"/>
    <w:rsid w:val="0017183E"/>
    <w:rsid w:val="001866FE"/>
    <w:rsid w:val="001A3DEA"/>
    <w:rsid w:val="001D6FF6"/>
    <w:rsid w:val="001F6A99"/>
    <w:rsid w:val="0020050B"/>
    <w:rsid w:val="0020606F"/>
    <w:rsid w:val="00211A57"/>
    <w:rsid w:val="00215B98"/>
    <w:rsid w:val="00217408"/>
    <w:rsid w:val="002635AA"/>
    <w:rsid w:val="00272553"/>
    <w:rsid w:val="0027628C"/>
    <w:rsid w:val="002A08CF"/>
    <w:rsid w:val="002A60DE"/>
    <w:rsid w:val="002D5193"/>
    <w:rsid w:val="0030225F"/>
    <w:rsid w:val="0030519E"/>
    <w:rsid w:val="003158E5"/>
    <w:rsid w:val="003248DE"/>
    <w:rsid w:val="00342D08"/>
    <w:rsid w:val="00354B1F"/>
    <w:rsid w:val="00382E6F"/>
    <w:rsid w:val="003A5071"/>
    <w:rsid w:val="003C1347"/>
    <w:rsid w:val="003D1215"/>
    <w:rsid w:val="003F105F"/>
    <w:rsid w:val="003F2939"/>
    <w:rsid w:val="00413432"/>
    <w:rsid w:val="00414A3E"/>
    <w:rsid w:val="004152C1"/>
    <w:rsid w:val="00420AFE"/>
    <w:rsid w:val="00431629"/>
    <w:rsid w:val="00436D87"/>
    <w:rsid w:val="004619F1"/>
    <w:rsid w:val="00462E9A"/>
    <w:rsid w:val="00474273"/>
    <w:rsid w:val="00475247"/>
    <w:rsid w:val="00487762"/>
    <w:rsid w:val="00496BCD"/>
    <w:rsid w:val="004A0426"/>
    <w:rsid w:val="004B43CC"/>
    <w:rsid w:val="004F080C"/>
    <w:rsid w:val="00507C30"/>
    <w:rsid w:val="0052368F"/>
    <w:rsid w:val="00545112"/>
    <w:rsid w:val="005569CF"/>
    <w:rsid w:val="00590B08"/>
    <w:rsid w:val="0059209E"/>
    <w:rsid w:val="00593A59"/>
    <w:rsid w:val="005E178A"/>
    <w:rsid w:val="005E1FB3"/>
    <w:rsid w:val="00625F34"/>
    <w:rsid w:val="00646934"/>
    <w:rsid w:val="00647318"/>
    <w:rsid w:val="00675B44"/>
    <w:rsid w:val="00681A9B"/>
    <w:rsid w:val="0069082A"/>
    <w:rsid w:val="006A7A87"/>
    <w:rsid w:val="006B32CD"/>
    <w:rsid w:val="006C40E9"/>
    <w:rsid w:val="00703BEF"/>
    <w:rsid w:val="00715533"/>
    <w:rsid w:val="007204ED"/>
    <w:rsid w:val="00733577"/>
    <w:rsid w:val="00750F9C"/>
    <w:rsid w:val="0076656B"/>
    <w:rsid w:val="007C501A"/>
    <w:rsid w:val="007E3518"/>
    <w:rsid w:val="007E35E9"/>
    <w:rsid w:val="007E4A3C"/>
    <w:rsid w:val="007F0C6A"/>
    <w:rsid w:val="00815C97"/>
    <w:rsid w:val="00825202"/>
    <w:rsid w:val="00825E6A"/>
    <w:rsid w:val="00832767"/>
    <w:rsid w:val="00847C84"/>
    <w:rsid w:val="008713D3"/>
    <w:rsid w:val="00880F09"/>
    <w:rsid w:val="0089557F"/>
    <w:rsid w:val="008D6545"/>
    <w:rsid w:val="00915A6D"/>
    <w:rsid w:val="00936ED0"/>
    <w:rsid w:val="00960A58"/>
    <w:rsid w:val="00995AC3"/>
    <w:rsid w:val="009A58D0"/>
    <w:rsid w:val="009D1692"/>
    <w:rsid w:val="00A1500E"/>
    <w:rsid w:val="00A253AE"/>
    <w:rsid w:val="00A3547A"/>
    <w:rsid w:val="00A42E05"/>
    <w:rsid w:val="00A51CC4"/>
    <w:rsid w:val="00A625CF"/>
    <w:rsid w:val="00A650B7"/>
    <w:rsid w:val="00A7009A"/>
    <w:rsid w:val="00A7688C"/>
    <w:rsid w:val="00A86822"/>
    <w:rsid w:val="00A963AD"/>
    <w:rsid w:val="00AC1481"/>
    <w:rsid w:val="00AD16A1"/>
    <w:rsid w:val="00AE038F"/>
    <w:rsid w:val="00AE265E"/>
    <w:rsid w:val="00B07F75"/>
    <w:rsid w:val="00B15287"/>
    <w:rsid w:val="00B22CA3"/>
    <w:rsid w:val="00B43A62"/>
    <w:rsid w:val="00B50F8F"/>
    <w:rsid w:val="00B511C7"/>
    <w:rsid w:val="00B84A79"/>
    <w:rsid w:val="00B9026E"/>
    <w:rsid w:val="00BA2748"/>
    <w:rsid w:val="00BA6621"/>
    <w:rsid w:val="00BB7699"/>
    <w:rsid w:val="00BD7697"/>
    <w:rsid w:val="00BF02DA"/>
    <w:rsid w:val="00BF7715"/>
    <w:rsid w:val="00C111FC"/>
    <w:rsid w:val="00C12A22"/>
    <w:rsid w:val="00C34CD0"/>
    <w:rsid w:val="00C51056"/>
    <w:rsid w:val="00C5785E"/>
    <w:rsid w:val="00C674D6"/>
    <w:rsid w:val="00C740A0"/>
    <w:rsid w:val="00C94339"/>
    <w:rsid w:val="00C96B77"/>
    <w:rsid w:val="00CB1CE2"/>
    <w:rsid w:val="00CB2988"/>
    <w:rsid w:val="00CE5EDC"/>
    <w:rsid w:val="00CF1C82"/>
    <w:rsid w:val="00D03C4B"/>
    <w:rsid w:val="00D10BA7"/>
    <w:rsid w:val="00D140CC"/>
    <w:rsid w:val="00D43099"/>
    <w:rsid w:val="00D84EA5"/>
    <w:rsid w:val="00D9175B"/>
    <w:rsid w:val="00DA237B"/>
    <w:rsid w:val="00DA545A"/>
    <w:rsid w:val="00DB0E1A"/>
    <w:rsid w:val="00DE273F"/>
    <w:rsid w:val="00DF58EB"/>
    <w:rsid w:val="00DF59C4"/>
    <w:rsid w:val="00E22569"/>
    <w:rsid w:val="00E265AB"/>
    <w:rsid w:val="00E4311E"/>
    <w:rsid w:val="00E630E9"/>
    <w:rsid w:val="00E70BF1"/>
    <w:rsid w:val="00EA21A2"/>
    <w:rsid w:val="00ED1045"/>
    <w:rsid w:val="00ED5521"/>
    <w:rsid w:val="00EE0B0D"/>
    <w:rsid w:val="00F1099A"/>
    <w:rsid w:val="00F15F3E"/>
    <w:rsid w:val="00F37B11"/>
    <w:rsid w:val="00F477E1"/>
    <w:rsid w:val="00FD01FA"/>
    <w:rsid w:val="00FD77C0"/>
    <w:rsid w:val="026F32EF"/>
    <w:rsid w:val="07D4BC70"/>
    <w:rsid w:val="2E9D8D76"/>
    <w:rsid w:val="3655A70A"/>
    <w:rsid w:val="445FB036"/>
    <w:rsid w:val="5AF31D64"/>
    <w:rsid w:val="6F83CDC4"/>
    <w:rsid w:val="77BCD107"/>
    <w:rsid w:val="7AAEBA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743B2"/>
  <w15:chartTrackingRefBased/>
  <w15:docId w15:val="{37D30A95-071E-46F0-ABC5-2BBD1828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6FE"/>
    <w:pPr>
      <w:keepNext/>
      <w:keepLines/>
      <w:spacing w:before="360" w:after="80"/>
      <w:outlineLvl w:val="0"/>
    </w:pPr>
    <w:rPr>
      <w:rFonts w:asciiTheme="majorHAnsi" w:eastAsiaTheme="majorEastAsia" w:hAnsiTheme="majorHAnsi" w:cstheme="majorBidi"/>
      <w:b/>
      <w:color w:val="EA1AE6" w:themeColor="accent1"/>
      <w:sz w:val="40"/>
      <w:szCs w:val="40"/>
    </w:rPr>
  </w:style>
  <w:style w:type="paragraph" w:styleId="Heading2">
    <w:name w:val="heading 2"/>
    <w:aliases w:val="Sub Heading"/>
    <w:basedOn w:val="Normal"/>
    <w:next w:val="Normal"/>
    <w:link w:val="Heading2Char"/>
    <w:uiPriority w:val="9"/>
    <w:unhideWhenUsed/>
    <w:qFormat/>
    <w:rsid w:val="00880F09"/>
    <w:pPr>
      <w:keepNext/>
      <w:keepLines/>
      <w:spacing w:before="160" w:after="80"/>
      <w:outlineLvl w:val="1"/>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unhideWhenUsed/>
    <w:qFormat/>
    <w:rsid w:val="00880F09"/>
    <w:pPr>
      <w:keepNext/>
      <w:keepLines/>
      <w:spacing w:before="16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unhideWhenUsed/>
    <w:qFormat/>
    <w:rsid w:val="00880F09"/>
    <w:pPr>
      <w:keepNext/>
      <w:keepLines/>
      <w:spacing w:before="80" w:after="40"/>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880F09"/>
    <w:pPr>
      <w:keepNext/>
      <w:keepLines/>
      <w:spacing w:before="80" w:after="4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F37B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B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B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B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6FE"/>
    <w:rPr>
      <w:rFonts w:asciiTheme="majorHAnsi" w:eastAsiaTheme="majorEastAsia" w:hAnsiTheme="majorHAnsi" w:cstheme="majorBidi"/>
      <w:b/>
      <w:color w:val="EA1AE6" w:themeColor="accent1"/>
      <w:sz w:val="40"/>
      <w:szCs w:val="40"/>
    </w:rPr>
  </w:style>
  <w:style w:type="character" w:customStyle="1" w:styleId="Heading2Char">
    <w:name w:val="Heading 2 Char"/>
    <w:aliases w:val="Sub Heading Char"/>
    <w:basedOn w:val="DefaultParagraphFont"/>
    <w:link w:val="Heading2"/>
    <w:uiPriority w:val="9"/>
    <w:rsid w:val="00880F09"/>
    <w:rPr>
      <w:rFonts w:asciiTheme="majorHAnsi" w:eastAsiaTheme="majorEastAsia" w:hAnsiTheme="majorHAnsi" w:cstheme="majorBidi"/>
      <w:color w:val="000000" w:themeColor="text1"/>
      <w:sz w:val="32"/>
      <w:szCs w:val="32"/>
    </w:rPr>
  </w:style>
  <w:style w:type="character" w:customStyle="1" w:styleId="Heading3Char">
    <w:name w:val="Heading 3 Char"/>
    <w:basedOn w:val="DefaultParagraphFont"/>
    <w:link w:val="Heading3"/>
    <w:uiPriority w:val="9"/>
    <w:rsid w:val="00880F09"/>
    <w:rPr>
      <w:rFonts w:eastAsiaTheme="majorEastAsia" w:cstheme="majorBidi"/>
      <w:color w:val="000000" w:themeColor="text1"/>
      <w:sz w:val="28"/>
      <w:szCs w:val="28"/>
    </w:rPr>
  </w:style>
  <w:style w:type="character" w:customStyle="1" w:styleId="Heading4Char">
    <w:name w:val="Heading 4 Char"/>
    <w:basedOn w:val="DefaultParagraphFont"/>
    <w:link w:val="Heading4"/>
    <w:uiPriority w:val="9"/>
    <w:rsid w:val="00880F09"/>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880F09"/>
    <w:rPr>
      <w:rFonts w:eastAsiaTheme="majorEastAsia" w:cstheme="majorBidi"/>
      <w:color w:val="000000" w:themeColor="text1"/>
    </w:rPr>
  </w:style>
  <w:style w:type="character" w:customStyle="1" w:styleId="Heading6Char">
    <w:name w:val="Heading 6 Char"/>
    <w:basedOn w:val="DefaultParagraphFont"/>
    <w:link w:val="Heading6"/>
    <w:uiPriority w:val="9"/>
    <w:rsid w:val="00F37B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B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B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B11"/>
    <w:rPr>
      <w:rFonts w:eastAsiaTheme="majorEastAsia" w:cstheme="majorBidi"/>
      <w:color w:val="272727" w:themeColor="text1" w:themeTint="D8"/>
    </w:rPr>
  </w:style>
  <w:style w:type="character" w:styleId="BookTitle">
    <w:name w:val="Book Title"/>
    <w:basedOn w:val="DefaultParagraphFont"/>
    <w:uiPriority w:val="33"/>
    <w:qFormat/>
    <w:rsid w:val="00507C30"/>
    <w:rPr>
      <w:b/>
      <w:bCs/>
      <w:i/>
      <w:iCs/>
      <w:spacing w:val="5"/>
    </w:rPr>
  </w:style>
  <w:style w:type="paragraph" w:styleId="Subtitle">
    <w:name w:val="Subtitle"/>
    <w:basedOn w:val="Normal"/>
    <w:next w:val="Normal"/>
    <w:link w:val="SubtitleChar"/>
    <w:uiPriority w:val="11"/>
    <w:qFormat/>
    <w:rsid w:val="00F37B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B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B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7B11"/>
    <w:rPr>
      <w:i/>
      <w:iCs/>
      <w:color w:val="404040" w:themeColor="text1" w:themeTint="BF"/>
    </w:rPr>
  </w:style>
  <w:style w:type="paragraph" w:styleId="ListParagraph">
    <w:name w:val="List Paragraph"/>
    <w:basedOn w:val="Normal"/>
    <w:uiPriority w:val="34"/>
    <w:qFormat/>
    <w:rsid w:val="00F37B11"/>
    <w:pPr>
      <w:ind w:left="720"/>
      <w:contextualSpacing/>
    </w:pPr>
  </w:style>
  <w:style w:type="character" w:styleId="IntenseEmphasis">
    <w:name w:val="Intense Emphasis"/>
    <w:basedOn w:val="DefaultParagraphFont"/>
    <w:uiPriority w:val="21"/>
    <w:qFormat/>
    <w:rsid w:val="00F37B11"/>
    <w:rPr>
      <w:i/>
      <w:iCs/>
      <w:color w:val="B210AE" w:themeColor="accent1" w:themeShade="BF"/>
    </w:rPr>
  </w:style>
  <w:style w:type="paragraph" w:styleId="IntenseQuote">
    <w:name w:val="Intense Quote"/>
    <w:basedOn w:val="Normal"/>
    <w:next w:val="Normal"/>
    <w:link w:val="IntenseQuoteChar"/>
    <w:uiPriority w:val="30"/>
    <w:qFormat/>
    <w:rsid w:val="00E630E9"/>
    <w:pPr>
      <w:pBdr>
        <w:top w:val="single" w:sz="4" w:space="10" w:color="B210AE" w:themeColor="accent1" w:themeShade="BF"/>
        <w:bottom w:val="single" w:sz="4" w:space="10" w:color="B210AE" w:themeColor="accent1" w:themeShade="BF"/>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E630E9"/>
    <w:rPr>
      <w:i/>
      <w:iCs/>
      <w:color w:val="000000" w:themeColor="text1"/>
    </w:rPr>
  </w:style>
  <w:style w:type="character" w:styleId="IntenseReference">
    <w:name w:val="Intense Reference"/>
    <w:basedOn w:val="DefaultParagraphFont"/>
    <w:uiPriority w:val="32"/>
    <w:qFormat/>
    <w:rsid w:val="00E630E9"/>
    <w:rPr>
      <w:b/>
      <w:bCs/>
      <w:smallCaps/>
      <w:color w:val="000000" w:themeColor="text1"/>
      <w:spacing w:val="5"/>
    </w:rPr>
  </w:style>
  <w:style w:type="paragraph" w:styleId="Header">
    <w:name w:val="header"/>
    <w:basedOn w:val="Normal"/>
    <w:link w:val="HeaderChar"/>
    <w:uiPriority w:val="99"/>
    <w:unhideWhenUsed/>
    <w:rsid w:val="002D5193"/>
    <w:pPr>
      <w:tabs>
        <w:tab w:val="center" w:pos="4513"/>
        <w:tab w:val="right" w:pos="9026"/>
      </w:tabs>
    </w:pPr>
  </w:style>
  <w:style w:type="character" w:customStyle="1" w:styleId="HeaderChar">
    <w:name w:val="Header Char"/>
    <w:basedOn w:val="DefaultParagraphFont"/>
    <w:link w:val="Header"/>
    <w:uiPriority w:val="99"/>
    <w:rsid w:val="002D5193"/>
  </w:style>
  <w:style w:type="paragraph" w:styleId="Footer">
    <w:name w:val="footer"/>
    <w:basedOn w:val="Normal"/>
    <w:link w:val="FooterChar"/>
    <w:uiPriority w:val="99"/>
    <w:unhideWhenUsed/>
    <w:rsid w:val="002D5193"/>
    <w:pPr>
      <w:tabs>
        <w:tab w:val="center" w:pos="4513"/>
        <w:tab w:val="right" w:pos="9026"/>
      </w:tabs>
    </w:pPr>
  </w:style>
  <w:style w:type="character" w:customStyle="1" w:styleId="FooterChar">
    <w:name w:val="Footer Char"/>
    <w:basedOn w:val="DefaultParagraphFont"/>
    <w:link w:val="Footer"/>
    <w:uiPriority w:val="99"/>
    <w:rsid w:val="002D5193"/>
  </w:style>
  <w:style w:type="paragraph" w:customStyle="1" w:styleId="footnote">
    <w:name w:val="footnote"/>
    <w:basedOn w:val="Footer"/>
    <w:rsid w:val="00420AFE"/>
    <w:pPr>
      <w:jc w:val="center"/>
    </w:pPr>
    <w:rPr>
      <w:rFonts w:eastAsiaTheme="minorEastAsia"/>
      <w:color w:val="A6A6A6"/>
      <w:kern w:val="0"/>
      <w:sz w:val="14"/>
      <w:szCs w:val="21"/>
      <w14:ligatures w14:val="none"/>
    </w:rPr>
  </w:style>
  <w:style w:type="character" w:styleId="SubtleEmphasis">
    <w:name w:val="Subtle Emphasis"/>
    <w:uiPriority w:val="19"/>
    <w:qFormat/>
    <w:rsid w:val="00675B44"/>
    <w:rPr>
      <w:rFonts w:ascii="Arial" w:hAnsi="Arial"/>
      <w:b w:val="0"/>
      <w:bCs w:val="0"/>
      <w:i w:val="0"/>
      <w:iCs w:val="0"/>
      <w:color w:val="8E908F"/>
      <w:sz w:val="20"/>
      <w:szCs w:val="20"/>
    </w:rPr>
  </w:style>
  <w:style w:type="character" w:styleId="Emphasis">
    <w:name w:val="Emphasis"/>
    <w:uiPriority w:val="20"/>
    <w:qFormat/>
    <w:rsid w:val="00675B44"/>
    <w:rPr>
      <w:rFonts w:ascii="Arial" w:hAnsi="Arial"/>
      <w:b/>
      <w:bCs/>
      <w:i/>
      <w:iCs/>
      <w:color w:val="1E1E1E"/>
      <w:sz w:val="20"/>
      <w:szCs w:val="20"/>
    </w:rPr>
  </w:style>
  <w:style w:type="character" w:styleId="PlaceholderText">
    <w:name w:val="Placeholder Text"/>
    <w:uiPriority w:val="99"/>
    <w:semiHidden/>
    <w:rsid w:val="003F105F"/>
    <w:rPr>
      <w:color w:val="808080"/>
    </w:rPr>
  </w:style>
  <w:style w:type="table" w:styleId="TableGrid">
    <w:name w:val="Table Grid"/>
    <w:basedOn w:val="TableNormal"/>
    <w:uiPriority w:val="39"/>
    <w:rsid w:val="0076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A237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DA237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DA237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DA237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237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CB29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rsid w:val="00A3547A"/>
    <w:pPr>
      <w:widowControl w:val="0"/>
      <w:autoSpaceDE w:val="0"/>
      <w:autoSpaceDN w:val="0"/>
    </w:pPr>
    <w:rPr>
      <w:rFonts w:eastAsia="Arial" w:cs="Arial"/>
      <w:kern w:val="0"/>
      <w:sz w:val="21"/>
      <w:szCs w:val="21"/>
      <w:lang w:val="en-US"/>
      <w14:ligatures w14:val="none"/>
    </w:rPr>
  </w:style>
  <w:style w:type="character" w:customStyle="1" w:styleId="BodyTextChar">
    <w:name w:val="Body Text Char"/>
    <w:basedOn w:val="DefaultParagraphFont"/>
    <w:link w:val="BodyText"/>
    <w:uiPriority w:val="1"/>
    <w:rsid w:val="00A3547A"/>
    <w:rPr>
      <w:rFonts w:eastAsia="Arial" w:cs="Arial"/>
      <w:kern w:val="0"/>
      <w:sz w:val="21"/>
      <w:szCs w:val="21"/>
      <w:lang w:val="en-US"/>
      <w14:ligatures w14:val="none"/>
    </w:rPr>
  </w:style>
  <w:style w:type="paragraph" w:customStyle="1" w:styleId="paragraph">
    <w:name w:val="paragraph"/>
    <w:basedOn w:val="Normal"/>
    <w:rsid w:val="00A3547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A3547A"/>
  </w:style>
  <w:style w:type="character" w:customStyle="1" w:styleId="eop">
    <w:name w:val="eop"/>
    <w:basedOn w:val="DefaultParagraphFont"/>
    <w:rsid w:val="00A3547A"/>
  </w:style>
  <w:style w:type="character" w:styleId="Strong">
    <w:name w:val="Strong"/>
    <w:basedOn w:val="DefaultParagraphFont"/>
    <w:uiPriority w:val="22"/>
    <w:qFormat/>
    <w:rsid w:val="00A253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952163">
      <w:bodyDiv w:val="1"/>
      <w:marLeft w:val="0"/>
      <w:marRight w:val="0"/>
      <w:marTop w:val="0"/>
      <w:marBottom w:val="0"/>
      <w:divBdr>
        <w:top w:val="none" w:sz="0" w:space="0" w:color="auto"/>
        <w:left w:val="none" w:sz="0" w:space="0" w:color="auto"/>
        <w:bottom w:val="none" w:sz="0" w:space="0" w:color="auto"/>
        <w:right w:val="none" w:sz="0" w:space="0" w:color="auto"/>
      </w:divBdr>
    </w:div>
    <w:div w:id="358899582">
      <w:bodyDiv w:val="1"/>
      <w:marLeft w:val="0"/>
      <w:marRight w:val="0"/>
      <w:marTop w:val="0"/>
      <w:marBottom w:val="0"/>
      <w:divBdr>
        <w:top w:val="none" w:sz="0" w:space="0" w:color="auto"/>
        <w:left w:val="none" w:sz="0" w:space="0" w:color="auto"/>
        <w:bottom w:val="none" w:sz="0" w:space="0" w:color="auto"/>
        <w:right w:val="none" w:sz="0" w:space="0" w:color="auto"/>
      </w:divBdr>
    </w:div>
    <w:div w:id="386224922">
      <w:bodyDiv w:val="1"/>
      <w:marLeft w:val="0"/>
      <w:marRight w:val="0"/>
      <w:marTop w:val="0"/>
      <w:marBottom w:val="0"/>
      <w:divBdr>
        <w:top w:val="none" w:sz="0" w:space="0" w:color="auto"/>
        <w:left w:val="none" w:sz="0" w:space="0" w:color="auto"/>
        <w:bottom w:val="none" w:sz="0" w:space="0" w:color="auto"/>
        <w:right w:val="none" w:sz="0" w:space="0" w:color="auto"/>
      </w:divBdr>
    </w:div>
    <w:div w:id="1009482866">
      <w:bodyDiv w:val="1"/>
      <w:marLeft w:val="0"/>
      <w:marRight w:val="0"/>
      <w:marTop w:val="0"/>
      <w:marBottom w:val="0"/>
      <w:divBdr>
        <w:top w:val="none" w:sz="0" w:space="0" w:color="auto"/>
        <w:left w:val="none" w:sz="0" w:space="0" w:color="auto"/>
        <w:bottom w:val="none" w:sz="0" w:space="0" w:color="auto"/>
        <w:right w:val="none" w:sz="0" w:space="0" w:color="auto"/>
      </w:divBdr>
    </w:div>
    <w:div w:id="126152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sv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Custom 2">
      <a:dk1>
        <a:srgbClr val="000000"/>
      </a:dk1>
      <a:lt1>
        <a:srgbClr val="FFFFFF"/>
      </a:lt1>
      <a:dk2>
        <a:srgbClr val="CBCBCB"/>
      </a:dk2>
      <a:lt2>
        <a:srgbClr val="F1F1F1"/>
      </a:lt2>
      <a:accent1>
        <a:srgbClr val="EA1AE6"/>
      </a:accent1>
      <a:accent2>
        <a:srgbClr val="3ADEF4"/>
      </a:accent2>
      <a:accent3>
        <a:srgbClr val="F36E23"/>
      </a:accent3>
      <a:accent4>
        <a:srgbClr val="FA9800"/>
      </a:accent4>
      <a:accent5>
        <a:srgbClr val="063EC1"/>
      </a:accent5>
      <a:accent6>
        <a:srgbClr val="FBF102"/>
      </a:accent6>
      <a:hlink>
        <a:srgbClr val="EA1AE6"/>
      </a:hlink>
      <a:folHlink>
        <a:srgbClr val="063EC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2025-03-05T00:00:00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48e993-5c26-4c8d-84ea-b77fb549d89f" xsi:nil="true"/>
    <lcf76f155ced4ddcb4097134ff3c332f xmlns="f0884d7e-2903-4090-a929-33c7543c103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F0DF28FCA6CD42B5E30E3777A93E17" ma:contentTypeVersion="11" ma:contentTypeDescription="Create a new document." ma:contentTypeScope="" ma:versionID="a936ab905802fc7b6090d83c647d5dbd">
  <xsd:schema xmlns:xsd="http://www.w3.org/2001/XMLSchema" xmlns:xs="http://www.w3.org/2001/XMLSchema" xmlns:p="http://schemas.microsoft.com/office/2006/metadata/properties" xmlns:ns2="f0884d7e-2903-4090-a929-33c7543c103d" xmlns:ns3="9748e993-5c26-4c8d-84ea-b77fb549d89f" targetNamespace="http://schemas.microsoft.com/office/2006/metadata/properties" ma:root="true" ma:fieldsID="d8d7551db01a8d1644ad468d6646a086" ns2:_="" ns3:_="">
    <xsd:import namespace="f0884d7e-2903-4090-a929-33c7543c103d"/>
    <xsd:import namespace="9748e993-5c26-4c8d-84ea-b77fb549d8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84d7e-2903-4090-a929-33c7543c1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71f07a6-650e-4956-a24d-a53077bd3e3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48e993-5c26-4c8d-84ea-b77fb549d89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9a21b2-a651-4ca8-ad44-071f113154bf}" ma:internalName="TaxCatchAll" ma:showField="CatchAllData" ma:web="9748e993-5c26-4c8d-84ea-b77fb549d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8D0C82-513E-4223-B1A6-FCA30D2539D4}">
  <ds:schemaRefs>
    <ds:schemaRef ds:uri="http://schemas.microsoft.com/sharepoint/v3/contenttype/forms"/>
  </ds:schemaRefs>
</ds:datastoreItem>
</file>

<file path=customXml/itemProps3.xml><?xml version="1.0" encoding="utf-8"?>
<ds:datastoreItem xmlns:ds="http://schemas.openxmlformats.org/officeDocument/2006/customXml" ds:itemID="{A1EB8FD8-897E-47DB-AE13-6A56EE21E08D}">
  <ds:schemaRefs>
    <ds:schemaRef ds:uri="http://schemas.microsoft.com/office/2006/metadata/properties"/>
    <ds:schemaRef ds:uri="http://schemas.microsoft.com/office/infopath/2007/PartnerControls"/>
    <ds:schemaRef ds:uri="9748e993-5c26-4c8d-84ea-b77fb549d89f"/>
    <ds:schemaRef ds:uri="f0884d7e-2903-4090-a929-33c7543c103d"/>
  </ds:schemaRefs>
</ds:datastoreItem>
</file>

<file path=customXml/itemProps4.xml><?xml version="1.0" encoding="utf-8"?>
<ds:datastoreItem xmlns:ds="http://schemas.openxmlformats.org/officeDocument/2006/customXml" ds:itemID="{DD6620ED-03A0-434E-BD32-8652E0FD6FC4}">
  <ds:schemaRefs>
    <ds:schemaRef ds:uri="http://schemas.openxmlformats.org/officeDocument/2006/bibliography"/>
  </ds:schemaRefs>
</ds:datastoreItem>
</file>

<file path=customXml/itemProps5.xml><?xml version="1.0" encoding="utf-8"?>
<ds:datastoreItem xmlns:ds="http://schemas.openxmlformats.org/officeDocument/2006/customXml" ds:itemID="{1C70A035-BBBB-4B72-AF07-FE3797F1C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84d7e-2903-4090-a929-33c7543c103d"/>
    <ds:schemaRef ds:uri="9748e993-5c26-4c8d-84ea-b77fb549d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976</Words>
  <Characters>5565</Characters>
  <Application>Microsoft Office Word</Application>
  <DocSecurity>4</DocSecurity>
  <Lines>46</Lines>
  <Paragraphs>13</Paragraphs>
  <ScaleCrop>false</ScaleCrop>
  <Company>Node4 Limited</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Resta</dc:creator>
  <cp:keywords/>
  <dc:description/>
  <cp:lastModifiedBy>Catriona Kemp</cp:lastModifiedBy>
  <cp:revision>2</cp:revision>
  <dcterms:created xsi:type="dcterms:W3CDTF">2025-03-11T09:22:00Z</dcterms:created>
  <dcterms:modified xsi:type="dcterms:W3CDTF">2025-03-11T09:22:00Z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0x010100C3F0DF28FCA6CD42B5E30E3777A93E17</vt:lpwstr>
  </property>
  <property fmtid="{D5CDD505-2E9C-101B-9397-08002B2CF9AE}" pid="3" name="MediaServiceImageTags">
    <vt:lpwstr/>
  </property>
  <property fmtid="{D5CDD505-2E9C-101B-9397-08002B2CF9AE}" pid="4" name="MSIP_Label_4f48888a-6fc0-4ac9-8528-02041cf56ea8_Enabled">
    <vt:lpwstr>true</vt:lpwstr>
  </property>
  <property fmtid="{D5CDD505-2E9C-101B-9397-08002B2CF9AE}" pid="5" name="MSIP_Label_4f48888a-6fc0-4ac9-8528-02041cf56ea8_SetDate">
    <vt:lpwstr>2025-03-05T16:00:45Z</vt:lpwstr>
  </property>
  <property fmtid="{D5CDD505-2E9C-101B-9397-08002B2CF9AE}" pid="6" name="MSIP_Label_4f48888a-6fc0-4ac9-8528-02041cf56ea8_Method">
    <vt:lpwstr>Privileged</vt:lpwstr>
  </property>
  <property fmtid="{D5CDD505-2E9C-101B-9397-08002B2CF9AE}" pid="7" name="MSIP_Label_4f48888a-6fc0-4ac9-8528-02041cf56ea8_Name">
    <vt:lpwstr>Public Use Only</vt:lpwstr>
  </property>
  <property fmtid="{D5CDD505-2E9C-101B-9397-08002B2CF9AE}" pid="8" name="MSIP_Label_4f48888a-6fc0-4ac9-8528-02041cf56ea8_SiteId">
    <vt:lpwstr>ab8b3fc2-9fea-4140-930b-de5b0cb58826</vt:lpwstr>
  </property>
  <property fmtid="{D5CDD505-2E9C-101B-9397-08002B2CF9AE}" pid="9" name="MSIP_Label_4f48888a-6fc0-4ac9-8528-02041cf56ea8_ActionId">
    <vt:lpwstr>a22776ad-ecfd-42bf-b96c-624593a539c8</vt:lpwstr>
  </property>
  <property fmtid="{D5CDD505-2E9C-101B-9397-08002B2CF9AE}" pid="10" name="MSIP_Label_4f48888a-6fc0-4ac9-8528-02041cf56ea8_ContentBits">
    <vt:lpwstr>0</vt:lpwstr>
  </property>
</Properties>
</file>